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6B6E90" w14:textId="77777777" w:rsidR="009F54A0" w:rsidRDefault="009F54A0" w:rsidP="00FE3AB4">
      <w:pPr>
        <w:jc w:val="center"/>
        <w:rPr>
          <w:rFonts w:ascii="Times New Roman" w:hAnsi="Times New Roman"/>
          <w:sz w:val="28"/>
          <w:szCs w:val="28"/>
        </w:rPr>
      </w:pPr>
    </w:p>
    <w:p w14:paraId="156FF054" w14:textId="63B51C35" w:rsidR="000D4966" w:rsidRPr="00E114F5" w:rsidRDefault="00FE3AB4" w:rsidP="00FE3AB4">
      <w:pPr>
        <w:jc w:val="center"/>
        <w:rPr>
          <w:rFonts w:ascii="Times New Roman" w:hAnsi="Times New Roman"/>
          <w:sz w:val="28"/>
          <w:szCs w:val="28"/>
        </w:rPr>
      </w:pPr>
      <w:r w:rsidRPr="00E114F5">
        <w:rPr>
          <w:rFonts w:ascii="Times New Roman" w:hAnsi="Times New Roman"/>
          <w:sz w:val="28"/>
          <w:szCs w:val="28"/>
        </w:rPr>
        <w:t xml:space="preserve">VILNIAUS </w:t>
      </w:r>
      <w:r w:rsidR="00110021">
        <w:rPr>
          <w:rFonts w:ascii="Times New Roman" w:hAnsi="Times New Roman"/>
          <w:sz w:val="28"/>
          <w:szCs w:val="28"/>
        </w:rPr>
        <w:t>QQQQQQQ</w:t>
      </w:r>
      <w:r w:rsidRPr="00E114F5">
        <w:rPr>
          <w:rFonts w:ascii="Times New Roman" w:hAnsi="Times New Roman"/>
          <w:sz w:val="28"/>
          <w:szCs w:val="28"/>
        </w:rPr>
        <w:t xml:space="preserve"> GIMNAZIJA</w:t>
      </w:r>
    </w:p>
    <w:p w14:paraId="0263939F" w14:textId="3B3BFA99" w:rsidR="00FE3AB4" w:rsidRPr="00E114F5" w:rsidRDefault="00FE3AB4" w:rsidP="00FE3AB4">
      <w:pPr>
        <w:jc w:val="center"/>
        <w:rPr>
          <w:rFonts w:ascii="Times New Roman" w:hAnsi="Times New Roman"/>
          <w:sz w:val="28"/>
          <w:szCs w:val="28"/>
        </w:rPr>
      </w:pPr>
    </w:p>
    <w:p w14:paraId="4122EAB7" w14:textId="77777777" w:rsidR="00FE3AB4" w:rsidRPr="00E114F5" w:rsidRDefault="00FE3AB4" w:rsidP="00FE3AB4">
      <w:pPr>
        <w:jc w:val="center"/>
        <w:rPr>
          <w:rFonts w:ascii="Times New Roman" w:hAnsi="Times New Roman"/>
          <w:sz w:val="28"/>
          <w:szCs w:val="28"/>
        </w:rPr>
      </w:pPr>
    </w:p>
    <w:p w14:paraId="739351E9" w14:textId="77777777" w:rsidR="00FE3AB4" w:rsidRPr="00E114F5" w:rsidRDefault="00FE3AB4" w:rsidP="00FE3AB4">
      <w:pPr>
        <w:jc w:val="center"/>
        <w:rPr>
          <w:rFonts w:ascii="Times New Roman" w:hAnsi="Times New Roman"/>
          <w:sz w:val="28"/>
          <w:szCs w:val="28"/>
        </w:rPr>
      </w:pPr>
    </w:p>
    <w:p w14:paraId="75BA49E8" w14:textId="77777777" w:rsidR="00FE3AB4" w:rsidRPr="00E114F5" w:rsidRDefault="00FE3AB4" w:rsidP="00FE3AB4">
      <w:pPr>
        <w:jc w:val="center"/>
        <w:rPr>
          <w:rFonts w:ascii="Times New Roman" w:hAnsi="Times New Roman"/>
          <w:sz w:val="28"/>
          <w:szCs w:val="28"/>
        </w:rPr>
      </w:pPr>
      <w:bookmarkStart w:id="0" w:name="_GoBack"/>
      <w:bookmarkEnd w:id="0"/>
    </w:p>
    <w:p w14:paraId="06B249A3" w14:textId="77777777" w:rsidR="00FE3AB4" w:rsidRPr="00E114F5" w:rsidRDefault="00FE3AB4" w:rsidP="00FE3AB4">
      <w:pPr>
        <w:jc w:val="center"/>
        <w:rPr>
          <w:rFonts w:ascii="Times New Roman" w:hAnsi="Times New Roman"/>
          <w:sz w:val="28"/>
          <w:szCs w:val="28"/>
        </w:rPr>
      </w:pPr>
    </w:p>
    <w:p w14:paraId="00BFAB8A" w14:textId="1FA972E9" w:rsidR="00FE3AB4" w:rsidRPr="00E114F5" w:rsidRDefault="00821CE8" w:rsidP="00FE3AB4">
      <w:pPr>
        <w:jc w:val="center"/>
        <w:rPr>
          <w:rFonts w:ascii="Times New Roman" w:hAnsi="Times New Roman"/>
          <w:sz w:val="28"/>
          <w:szCs w:val="28"/>
        </w:rPr>
      </w:pPr>
      <w:r w:rsidRPr="00E114F5">
        <w:rPr>
          <w:rFonts w:ascii="Times New Roman" w:hAnsi="Times New Roman"/>
          <w:b/>
          <w:sz w:val="28"/>
          <w:szCs w:val="28"/>
        </w:rPr>
        <w:t>SĖKLŲ DAIGUM</w:t>
      </w:r>
      <w:r w:rsidR="00B0228C">
        <w:rPr>
          <w:rFonts w:ascii="Times New Roman" w:hAnsi="Times New Roman"/>
          <w:b/>
          <w:sz w:val="28"/>
          <w:szCs w:val="28"/>
        </w:rPr>
        <w:t>O SKATINIMAS</w:t>
      </w:r>
    </w:p>
    <w:p w14:paraId="54247EE2" w14:textId="77777777" w:rsidR="00A22B42" w:rsidRPr="00E114F5" w:rsidRDefault="00A22B42" w:rsidP="00FE3AB4">
      <w:pPr>
        <w:jc w:val="center"/>
        <w:rPr>
          <w:rFonts w:ascii="Times New Roman" w:hAnsi="Times New Roman"/>
          <w:sz w:val="28"/>
          <w:szCs w:val="28"/>
        </w:rPr>
      </w:pPr>
    </w:p>
    <w:p w14:paraId="17249552" w14:textId="77777777" w:rsidR="00D54147" w:rsidRPr="00E114F5" w:rsidRDefault="00D54147" w:rsidP="00FE3AB4">
      <w:pPr>
        <w:jc w:val="center"/>
        <w:rPr>
          <w:rFonts w:ascii="Times New Roman" w:hAnsi="Times New Roman"/>
          <w:sz w:val="28"/>
          <w:szCs w:val="28"/>
        </w:rPr>
      </w:pPr>
    </w:p>
    <w:p w14:paraId="71813B56" w14:textId="31601776" w:rsidR="00FE3AB4" w:rsidRPr="00E114F5" w:rsidRDefault="00A22B42" w:rsidP="00A22B42">
      <w:pPr>
        <w:jc w:val="right"/>
        <w:rPr>
          <w:rFonts w:ascii="Times New Roman" w:hAnsi="Times New Roman"/>
          <w:sz w:val="28"/>
          <w:szCs w:val="28"/>
        </w:rPr>
      </w:pPr>
      <w:r w:rsidRPr="00E114F5">
        <w:rPr>
          <w:rFonts w:ascii="Times New Roman" w:hAnsi="Times New Roman"/>
          <w:sz w:val="28"/>
          <w:szCs w:val="28"/>
        </w:rPr>
        <w:t>Darbą atliko: 1</w:t>
      </w:r>
      <w:r w:rsidR="00821CE8" w:rsidRPr="00E114F5">
        <w:rPr>
          <w:rFonts w:ascii="Times New Roman" w:hAnsi="Times New Roman"/>
          <w:sz w:val="28"/>
          <w:szCs w:val="28"/>
        </w:rPr>
        <w:t>g</w:t>
      </w:r>
      <w:r w:rsidR="00821CE8" w:rsidRPr="00E114F5">
        <w:rPr>
          <w:rFonts w:ascii="Times New Roman" w:hAnsi="Times New Roman"/>
          <w:sz w:val="28"/>
          <w:szCs w:val="28"/>
          <w:vertAlign w:val="superscript"/>
        </w:rPr>
        <w:t>e</w:t>
      </w:r>
      <w:r w:rsidRPr="00E114F5">
        <w:rPr>
          <w:rFonts w:ascii="Times New Roman" w:hAnsi="Times New Roman"/>
          <w:sz w:val="28"/>
          <w:szCs w:val="28"/>
        </w:rPr>
        <w:t xml:space="preserve">  klasės mokin</w:t>
      </w:r>
      <w:r w:rsidR="00821CE8" w:rsidRPr="00E114F5">
        <w:rPr>
          <w:rFonts w:ascii="Times New Roman" w:hAnsi="Times New Roman"/>
          <w:sz w:val="28"/>
          <w:szCs w:val="28"/>
        </w:rPr>
        <w:t xml:space="preserve">ė </w:t>
      </w:r>
      <w:proofErr w:type="spellStart"/>
      <w:r w:rsidR="00D6457A">
        <w:rPr>
          <w:rFonts w:ascii="Times New Roman" w:hAnsi="Times New Roman"/>
          <w:sz w:val="28"/>
          <w:szCs w:val="28"/>
        </w:rPr>
        <w:t>Xxxxxxxx</w:t>
      </w:r>
      <w:proofErr w:type="spellEnd"/>
      <w:r w:rsidR="00D6457A">
        <w:rPr>
          <w:rFonts w:ascii="Times New Roman" w:hAnsi="Times New Roman"/>
          <w:sz w:val="28"/>
          <w:szCs w:val="28"/>
        </w:rPr>
        <w:t xml:space="preserve"> </w:t>
      </w:r>
      <w:proofErr w:type="spellStart"/>
      <w:r w:rsidR="00D6457A">
        <w:rPr>
          <w:rFonts w:ascii="Times New Roman" w:hAnsi="Times New Roman"/>
          <w:sz w:val="28"/>
          <w:szCs w:val="28"/>
        </w:rPr>
        <w:t>Yyyyyyyyyyyyy</w:t>
      </w:r>
      <w:proofErr w:type="spellEnd"/>
    </w:p>
    <w:p w14:paraId="05CE3633" w14:textId="792F7E33" w:rsidR="00FE3AB4" w:rsidRPr="00E114F5" w:rsidRDefault="00FE3AB4" w:rsidP="00FE3AB4">
      <w:pPr>
        <w:jc w:val="right"/>
        <w:rPr>
          <w:rFonts w:ascii="Times New Roman" w:hAnsi="Times New Roman"/>
          <w:sz w:val="28"/>
          <w:szCs w:val="28"/>
        </w:rPr>
      </w:pPr>
      <w:r w:rsidRPr="00E114F5">
        <w:rPr>
          <w:rFonts w:ascii="Times New Roman" w:hAnsi="Times New Roman"/>
          <w:sz w:val="28"/>
          <w:szCs w:val="28"/>
        </w:rPr>
        <w:t xml:space="preserve">Darbo vadovas – </w:t>
      </w:r>
      <w:r w:rsidR="00D6457A">
        <w:rPr>
          <w:rFonts w:ascii="Times New Roman" w:hAnsi="Times New Roman"/>
          <w:sz w:val="28"/>
          <w:szCs w:val="28"/>
        </w:rPr>
        <w:t xml:space="preserve">Q. </w:t>
      </w:r>
      <w:proofErr w:type="spellStart"/>
      <w:r w:rsidR="00D6457A">
        <w:rPr>
          <w:rFonts w:ascii="Times New Roman" w:hAnsi="Times New Roman"/>
          <w:sz w:val="28"/>
          <w:szCs w:val="28"/>
        </w:rPr>
        <w:t>Wwwwwwwww</w:t>
      </w:r>
      <w:proofErr w:type="spellEnd"/>
    </w:p>
    <w:p w14:paraId="530201FE" w14:textId="77777777" w:rsidR="00FE3AB4" w:rsidRPr="00E114F5" w:rsidRDefault="00FE3AB4" w:rsidP="00FE3AB4">
      <w:pPr>
        <w:jc w:val="center"/>
        <w:rPr>
          <w:rFonts w:ascii="Times New Roman" w:hAnsi="Times New Roman"/>
          <w:sz w:val="28"/>
          <w:szCs w:val="28"/>
        </w:rPr>
      </w:pPr>
    </w:p>
    <w:p w14:paraId="0F134159" w14:textId="77777777" w:rsidR="00FE3AB4" w:rsidRPr="00E114F5" w:rsidRDefault="00FE3AB4" w:rsidP="00FE3AB4">
      <w:pPr>
        <w:jc w:val="center"/>
        <w:rPr>
          <w:rFonts w:ascii="Times New Roman" w:hAnsi="Times New Roman"/>
          <w:sz w:val="28"/>
          <w:szCs w:val="28"/>
        </w:rPr>
      </w:pPr>
    </w:p>
    <w:p w14:paraId="70BE9F2A" w14:textId="77777777" w:rsidR="00FE3AB4" w:rsidRPr="00E114F5" w:rsidRDefault="00FE3AB4" w:rsidP="00FE3AB4">
      <w:pPr>
        <w:jc w:val="center"/>
        <w:rPr>
          <w:rFonts w:ascii="Times New Roman" w:hAnsi="Times New Roman"/>
          <w:sz w:val="28"/>
          <w:szCs w:val="28"/>
        </w:rPr>
      </w:pPr>
    </w:p>
    <w:p w14:paraId="5BECF210" w14:textId="77777777" w:rsidR="00FE3AB4" w:rsidRPr="00E114F5" w:rsidRDefault="00FE3AB4" w:rsidP="00FE3AB4">
      <w:pPr>
        <w:jc w:val="center"/>
        <w:rPr>
          <w:rFonts w:ascii="Times New Roman" w:hAnsi="Times New Roman"/>
          <w:sz w:val="28"/>
          <w:szCs w:val="28"/>
        </w:rPr>
      </w:pPr>
    </w:p>
    <w:p w14:paraId="2C0F278E" w14:textId="77777777" w:rsidR="007B762A" w:rsidRPr="00E114F5" w:rsidRDefault="007B762A" w:rsidP="00FE3AB4">
      <w:pPr>
        <w:jc w:val="center"/>
        <w:rPr>
          <w:rFonts w:ascii="Times New Roman" w:hAnsi="Times New Roman"/>
          <w:sz w:val="28"/>
          <w:szCs w:val="28"/>
        </w:rPr>
      </w:pPr>
    </w:p>
    <w:p w14:paraId="5C6D40F6" w14:textId="77777777" w:rsidR="007B762A" w:rsidRPr="00E114F5" w:rsidRDefault="007B762A" w:rsidP="00FE3AB4">
      <w:pPr>
        <w:jc w:val="center"/>
        <w:rPr>
          <w:rFonts w:ascii="Times New Roman" w:hAnsi="Times New Roman"/>
          <w:sz w:val="28"/>
          <w:szCs w:val="28"/>
        </w:rPr>
      </w:pPr>
    </w:p>
    <w:p w14:paraId="6661F70E" w14:textId="77777777" w:rsidR="007B762A" w:rsidRPr="00E114F5" w:rsidRDefault="007B762A" w:rsidP="00FE3AB4">
      <w:pPr>
        <w:jc w:val="center"/>
        <w:rPr>
          <w:rFonts w:ascii="Times New Roman" w:hAnsi="Times New Roman"/>
          <w:sz w:val="28"/>
          <w:szCs w:val="28"/>
        </w:rPr>
      </w:pPr>
    </w:p>
    <w:p w14:paraId="574FBE2F" w14:textId="77777777" w:rsidR="007B762A" w:rsidRPr="00E114F5" w:rsidRDefault="007B762A" w:rsidP="00FE3AB4">
      <w:pPr>
        <w:jc w:val="center"/>
        <w:rPr>
          <w:rFonts w:ascii="Times New Roman" w:hAnsi="Times New Roman"/>
          <w:sz w:val="28"/>
          <w:szCs w:val="28"/>
        </w:rPr>
      </w:pPr>
    </w:p>
    <w:p w14:paraId="293FF2B5" w14:textId="77777777" w:rsidR="007B762A" w:rsidRPr="00E114F5" w:rsidRDefault="007B762A" w:rsidP="00FE3AB4">
      <w:pPr>
        <w:jc w:val="center"/>
        <w:rPr>
          <w:rFonts w:ascii="Times New Roman" w:hAnsi="Times New Roman"/>
          <w:sz w:val="28"/>
          <w:szCs w:val="28"/>
        </w:rPr>
      </w:pPr>
    </w:p>
    <w:p w14:paraId="154ED73C" w14:textId="77777777" w:rsidR="007B762A" w:rsidRPr="00E114F5" w:rsidRDefault="007B762A" w:rsidP="00FE3AB4">
      <w:pPr>
        <w:jc w:val="center"/>
        <w:rPr>
          <w:rFonts w:ascii="Times New Roman" w:hAnsi="Times New Roman"/>
          <w:sz w:val="28"/>
          <w:szCs w:val="28"/>
        </w:rPr>
      </w:pPr>
    </w:p>
    <w:p w14:paraId="0CA3C53C" w14:textId="77777777" w:rsidR="00A22B42" w:rsidRPr="00E114F5" w:rsidRDefault="00A22B42" w:rsidP="00155536">
      <w:pPr>
        <w:jc w:val="center"/>
        <w:rPr>
          <w:rFonts w:ascii="Times New Roman" w:eastAsia="+mn-ea" w:hAnsi="Times New Roman"/>
          <w:b/>
          <w:color w:val="000000"/>
          <w:sz w:val="28"/>
          <w:szCs w:val="28"/>
        </w:rPr>
      </w:pPr>
      <w:r w:rsidRPr="00E114F5">
        <w:rPr>
          <w:rFonts w:ascii="Times New Roman" w:hAnsi="Times New Roman"/>
          <w:sz w:val="28"/>
          <w:szCs w:val="28"/>
        </w:rPr>
        <w:t xml:space="preserve">Vilnius, </w:t>
      </w:r>
      <w:r w:rsidR="00FE3AB4" w:rsidRPr="00E114F5">
        <w:rPr>
          <w:rFonts w:ascii="Times New Roman" w:hAnsi="Times New Roman"/>
          <w:sz w:val="28"/>
          <w:szCs w:val="28"/>
        </w:rPr>
        <w:t>201</w:t>
      </w:r>
      <w:r w:rsidRPr="00E114F5">
        <w:rPr>
          <w:rFonts w:ascii="Times New Roman" w:hAnsi="Times New Roman"/>
          <w:sz w:val="28"/>
          <w:szCs w:val="28"/>
        </w:rPr>
        <w:t>9</w:t>
      </w:r>
      <w:r w:rsidR="00FE3AB4" w:rsidRPr="00E114F5">
        <w:rPr>
          <w:rFonts w:ascii="Times New Roman" w:hAnsi="Times New Roman"/>
          <w:sz w:val="28"/>
          <w:szCs w:val="28"/>
        </w:rPr>
        <w:t>/20</w:t>
      </w:r>
      <w:r w:rsidRPr="00E114F5">
        <w:rPr>
          <w:rFonts w:ascii="Times New Roman" w:hAnsi="Times New Roman"/>
          <w:sz w:val="28"/>
          <w:szCs w:val="28"/>
        </w:rPr>
        <w:t>20</w:t>
      </w:r>
      <w:r w:rsidR="00FE3AB4" w:rsidRPr="00E114F5">
        <w:rPr>
          <w:rFonts w:ascii="Times New Roman" w:hAnsi="Times New Roman"/>
          <w:sz w:val="28"/>
          <w:szCs w:val="28"/>
        </w:rPr>
        <w:t xml:space="preserve"> </w:t>
      </w:r>
      <w:proofErr w:type="spellStart"/>
      <w:r w:rsidR="00FE3AB4" w:rsidRPr="00E114F5">
        <w:rPr>
          <w:rFonts w:ascii="Times New Roman" w:hAnsi="Times New Roman"/>
          <w:sz w:val="28"/>
          <w:szCs w:val="28"/>
        </w:rPr>
        <w:t>m.m</w:t>
      </w:r>
      <w:proofErr w:type="spellEnd"/>
      <w:r w:rsidR="00FE3AB4" w:rsidRPr="00E114F5">
        <w:rPr>
          <w:rFonts w:ascii="Times New Roman" w:hAnsi="Times New Roman"/>
          <w:sz w:val="28"/>
          <w:szCs w:val="28"/>
        </w:rPr>
        <w:t>.</w:t>
      </w:r>
      <w:r w:rsidR="004012F2" w:rsidRPr="00E114F5">
        <w:rPr>
          <w:rFonts w:ascii="Times New Roman" w:eastAsia="+mn-ea" w:hAnsi="Times New Roman"/>
          <w:b/>
          <w:color w:val="000000"/>
          <w:sz w:val="28"/>
          <w:szCs w:val="28"/>
        </w:rPr>
        <w:t xml:space="preserve">                                            </w:t>
      </w:r>
    </w:p>
    <w:p w14:paraId="01D23743" w14:textId="77777777" w:rsidR="00A22B42" w:rsidRDefault="00A22B42" w:rsidP="00A22B42">
      <w:pPr>
        <w:jc w:val="center"/>
        <w:textAlignment w:val="baseline"/>
        <w:rPr>
          <w:rFonts w:ascii="Times New Roman" w:eastAsia="+mn-ea" w:hAnsi="Times New Roman"/>
          <w:b/>
          <w:color w:val="000000"/>
          <w:sz w:val="28"/>
          <w:szCs w:val="28"/>
        </w:rPr>
      </w:pPr>
    </w:p>
    <w:p w14:paraId="789EBC1C" w14:textId="77777777" w:rsidR="00E114F5" w:rsidRPr="00E114F5" w:rsidRDefault="00E114F5" w:rsidP="00A22B42">
      <w:pPr>
        <w:jc w:val="center"/>
        <w:textAlignment w:val="baseline"/>
        <w:rPr>
          <w:rFonts w:ascii="Times New Roman" w:eastAsia="+mn-ea" w:hAnsi="Times New Roman"/>
          <w:b/>
          <w:color w:val="000000"/>
          <w:sz w:val="28"/>
          <w:szCs w:val="28"/>
        </w:rPr>
      </w:pPr>
    </w:p>
    <w:p w14:paraId="5C2CF4D1" w14:textId="15F24638" w:rsidR="00E114F5" w:rsidRDefault="00E114F5" w:rsidP="00F85A86">
      <w:pPr>
        <w:pStyle w:val="Turinioantrat"/>
        <w:jc w:val="center"/>
        <w:rPr>
          <w:rFonts w:ascii="Times New Roman" w:hAnsi="Times New Roman"/>
          <w:color w:val="000000"/>
        </w:rPr>
      </w:pPr>
      <w:r w:rsidRPr="00E0114E">
        <w:rPr>
          <w:rFonts w:ascii="Times New Roman" w:hAnsi="Times New Roman"/>
          <w:color w:val="000000"/>
        </w:rPr>
        <w:lastRenderedPageBreak/>
        <w:t>TURINYS</w:t>
      </w:r>
    </w:p>
    <w:p w14:paraId="0A7C885F" w14:textId="368A605D" w:rsidR="00F85A86" w:rsidRDefault="00B20243" w:rsidP="00F85A86">
      <w:pPr>
        <w:rPr>
          <w:rFonts w:ascii="Times New Roman" w:hAnsi="Times New Roman"/>
          <w:sz w:val="24"/>
          <w:lang w:val="en-US"/>
        </w:rPr>
      </w:pPr>
      <w:r>
        <w:rPr>
          <w:rFonts w:ascii="Times New Roman" w:hAnsi="Times New Roman"/>
          <w:noProof/>
          <w:sz w:val="24"/>
          <w:lang w:eastAsia="lt-LT"/>
        </w:rPr>
        <mc:AlternateContent>
          <mc:Choice Requires="wps">
            <w:drawing>
              <wp:anchor distT="0" distB="0" distL="114300" distR="114300" simplePos="0" relativeHeight="251690496" behindDoc="0" locked="0" layoutInCell="1" allowOverlap="1" wp14:anchorId="545CDDC1" wp14:editId="06109545">
                <wp:simplePos x="0" y="0"/>
                <wp:positionH relativeFrom="column">
                  <wp:posOffset>5603050</wp:posOffset>
                </wp:positionH>
                <wp:positionV relativeFrom="paragraph">
                  <wp:posOffset>284480</wp:posOffset>
                </wp:positionV>
                <wp:extent cx="273133" cy="308758"/>
                <wp:effectExtent l="0" t="0" r="0" b="0"/>
                <wp:wrapNone/>
                <wp:docPr id="24" name="Teksto laukas 24"/>
                <wp:cNvGraphicFramePr/>
                <a:graphic xmlns:a="http://schemas.openxmlformats.org/drawingml/2006/main">
                  <a:graphicData uri="http://schemas.microsoft.com/office/word/2010/wordprocessingShape">
                    <wps:wsp>
                      <wps:cNvSpPr txBox="1"/>
                      <wps:spPr>
                        <a:xfrm>
                          <a:off x="0" y="0"/>
                          <a:ext cx="273133" cy="30875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0A915C" w14:textId="52EE6F0D" w:rsidR="00B20243" w:rsidRPr="00B20243" w:rsidRDefault="00B20243">
                            <w:pPr>
                              <w:rPr>
                                <w:rFonts w:ascii="Times New Roman" w:hAnsi="Times New Roman"/>
                                <w:sz w:val="28"/>
                              </w:rPr>
                            </w:pPr>
                            <w:r>
                              <w:rPr>
                                <w:rFonts w:ascii="Times New Roman" w:hAnsi="Times New Roman"/>
                                <w:sz w:val="2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545CDDC1" id="_x0000_t202" coordsize="21600,21600" o:spt="202" path="m,l,21600r21600,l21600,xe">
                <v:stroke joinstyle="miter"/>
                <v:path gradientshapeok="t" o:connecttype="rect"/>
              </v:shapetype>
              <v:shape id="Teksto laukas 24" o:spid="_x0000_s1026" type="#_x0000_t202" style="position:absolute;margin-left:441.2pt;margin-top:22.4pt;width:21.5pt;height:24.3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" filled="f" stroked="f" strokeweight=".5pt">
                <v:textbox>
                  <w:txbxContent>
                    <w:p w14:paraId="1E0A915C" w14:textId="52EE6F0D" w:rsidR="00B20243" w:rsidRPr="00B20243" w:rsidRDefault="00B20243">
                      <w:pPr>
                        <w:rPr>
                          <w:rFonts w:ascii="Times New Roman" w:hAnsi="Times New Roman"/>
                          <w:sz w:val="28"/>
                        </w:rPr>
                      </w:pPr>
                      <w:r>
                        <w:rPr>
                          <w:rFonts w:ascii="Times New Roman" w:hAnsi="Times New Roman"/>
                          <w:sz w:val="28"/>
                        </w:rPr>
                        <w:t>3</w:t>
                      </w:r>
                    </w:p>
                  </w:txbxContent>
                </v:textbox>
              </v:shape>
            </w:pict>
          </mc:Fallback>
        </mc:AlternateContent>
      </w:r>
    </w:p>
    <w:p w14:paraId="795110C7" w14:textId="084DF12B" w:rsidR="00F85A86" w:rsidRDefault="00B20243" w:rsidP="00F85A86">
      <w:pPr>
        <w:pStyle w:val="Sraopastraipa"/>
        <w:numPr>
          <w:ilvl w:val="0"/>
          <w:numId w:val="15"/>
        </w:numPr>
        <w:rPr>
          <w:sz w:val="28"/>
          <w:lang w:val="en-US"/>
        </w:rPr>
      </w:pPr>
      <w:r>
        <w:rPr>
          <w:noProof/>
          <w:sz w:val="28"/>
        </w:rPr>
        <mc:AlternateContent>
          <mc:Choice Requires="wps">
            <w:drawing>
              <wp:anchor distT="0" distB="0" distL="114300" distR="114300" simplePos="0" relativeHeight="251673088" behindDoc="0" locked="0" layoutInCell="1" allowOverlap="1" wp14:anchorId="1B873503" wp14:editId="2A9358DF">
                <wp:simplePos x="0" y="0"/>
                <wp:positionH relativeFrom="column">
                  <wp:posOffset>1165570</wp:posOffset>
                </wp:positionH>
                <wp:positionV relativeFrom="paragraph">
                  <wp:posOffset>150404</wp:posOffset>
                </wp:positionV>
                <wp:extent cx="4488873" cy="0"/>
                <wp:effectExtent l="0" t="0" r="6985" b="19050"/>
                <wp:wrapNone/>
                <wp:docPr id="15" name="Tiesioji jungtis 15"/>
                <wp:cNvGraphicFramePr/>
                <a:graphic xmlns:a="http://schemas.openxmlformats.org/drawingml/2006/main">
                  <a:graphicData uri="http://schemas.microsoft.com/office/word/2010/wordprocessingShape">
                    <wps:wsp>
                      <wps:cNvCnPr/>
                      <wps:spPr>
                        <a:xfrm>
                          <a:off x="0" y="0"/>
                          <a:ext cx="4488873" cy="0"/>
                        </a:xfrm>
                        <a:prstGeom prst="line">
                          <a:avLst/>
                        </a:prstGeom>
                        <a:ln w="19050">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33DE8BA" id="Tiesioji jungtis 15" o:spid="_x0000_s1026" style="position:absolute;z-index:251673088;visibility:visible;mso-wrap-style:square;mso-wrap-distance-left:9pt;mso-wrap-distance-top:0;mso-wrap-distance-right:9pt;mso-wrap-distance-bottom:0;mso-position-horizontal:absolute;mso-position-horizontal-relative:text;mso-position-vertical:absolute;mso-position-vertical-relative:text" from="91.8pt,11.85pt" to="445.2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" strokecolor="black [3213]" strokeweight="1.5pt">
                <v:stroke dashstyle="1 1" joinstyle="miter"/>
              </v:line>
            </w:pict>
          </mc:Fallback>
        </mc:AlternateContent>
      </w:r>
      <w:r w:rsidR="00F85A86">
        <w:rPr>
          <w:sz w:val="28"/>
          <w:lang w:val="en-US"/>
        </w:rPr>
        <w:t>ĮVADAS</w:t>
      </w:r>
    </w:p>
    <w:p w14:paraId="065439E6" w14:textId="2C3E1064" w:rsidR="00F85A86" w:rsidRDefault="00AB1E94" w:rsidP="00F85A86">
      <w:pPr>
        <w:pStyle w:val="Sraopastraipa"/>
        <w:rPr>
          <w:sz w:val="28"/>
          <w:lang w:val="en-US"/>
        </w:rPr>
      </w:pPr>
      <w:r>
        <w:rPr>
          <w:noProof/>
        </w:rPr>
        <mc:AlternateContent>
          <mc:Choice Requires="wps">
            <w:drawing>
              <wp:anchor distT="0" distB="0" distL="114300" distR="114300" simplePos="0" relativeHeight="251692544" behindDoc="0" locked="0" layoutInCell="1" allowOverlap="1" wp14:anchorId="301C3D9C" wp14:editId="36D9CF34">
                <wp:simplePos x="0" y="0"/>
                <wp:positionH relativeFrom="column">
                  <wp:posOffset>5590985</wp:posOffset>
                </wp:positionH>
                <wp:positionV relativeFrom="paragraph">
                  <wp:posOffset>166370</wp:posOffset>
                </wp:positionV>
                <wp:extent cx="273133" cy="308758"/>
                <wp:effectExtent l="0" t="0" r="0" b="0"/>
                <wp:wrapNone/>
                <wp:docPr id="25" name="Teksto laukas 25"/>
                <wp:cNvGraphicFramePr/>
                <a:graphic xmlns:a="http://schemas.openxmlformats.org/drawingml/2006/main">
                  <a:graphicData uri="http://schemas.microsoft.com/office/word/2010/wordprocessingShape">
                    <wps:wsp>
                      <wps:cNvSpPr txBox="1"/>
                      <wps:spPr>
                        <a:xfrm>
                          <a:off x="0" y="0"/>
                          <a:ext cx="273133" cy="30875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8CBB2F" w14:textId="2EC445A4" w:rsidR="00AB1E94" w:rsidRPr="00B20243" w:rsidRDefault="00AB1E94" w:rsidP="00AB1E94">
                            <w:pPr>
                              <w:rPr>
                                <w:rFonts w:ascii="Times New Roman" w:hAnsi="Times New Roman"/>
                                <w:sz w:val="28"/>
                              </w:rPr>
                            </w:pPr>
                            <w:r>
                              <w:rPr>
                                <w:rFonts w:ascii="Times New Roman" w:hAnsi="Times New Roman"/>
                                <w:sz w:val="2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301C3D9C" id="Teksto laukas 25" o:spid="_x0000_s1027" type="#_x0000_t202" style="position:absolute;left:0;text-align:left;margin-left:440.25pt;margin-top:13.1pt;width:21.5pt;height:24.3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" filled="f" stroked="f" strokeweight=".5pt">
                <v:textbox>
                  <w:txbxContent>
                    <w:p w14:paraId="6F8CBB2F" w14:textId="2EC445A4" w:rsidR="00AB1E94" w:rsidRPr="00B20243" w:rsidRDefault="00AB1E94" w:rsidP="00AB1E94">
                      <w:pPr>
                        <w:rPr>
                          <w:rFonts w:ascii="Times New Roman" w:hAnsi="Times New Roman"/>
                          <w:sz w:val="28"/>
                        </w:rPr>
                      </w:pPr>
                      <w:r>
                        <w:rPr>
                          <w:rFonts w:ascii="Times New Roman" w:hAnsi="Times New Roman"/>
                          <w:sz w:val="28"/>
                        </w:rPr>
                        <w:t>4</w:t>
                      </w:r>
                    </w:p>
                  </w:txbxContent>
                </v:textbox>
              </v:shape>
            </w:pict>
          </mc:Fallback>
        </mc:AlternateContent>
      </w:r>
    </w:p>
    <w:p w14:paraId="2A5AD279" w14:textId="4A51C469" w:rsidR="00F85A86" w:rsidRDefault="00B20243" w:rsidP="00F85A86">
      <w:pPr>
        <w:pStyle w:val="Sraopastraipa"/>
        <w:numPr>
          <w:ilvl w:val="0"/>
          <w:numId w:val="15"/>
        </w:numPr>
        <w:rPr>
          <w:sz w:val="28"/>
          <w:lang w:val="en-US"/>
        </w:rPr>
      </w:pPr>
      <w:r>
        <w:rPr>
          <w:noProof/>
          <w:sz w:val="28"/>
        </w:rPr>
        <mc:AlternateContent>
          <mc:Choice Requires="wps">
            <w:drawing>
              <wp:anchor distT="0" distB="0" distL="114300" distR="114300" simplePos="0" relativeHeight="251675136" behindDoc="0" locked="0" layoutInCell="1" allowOverlap="1" wp14:anchorId="066C76A1" wp14:editId="289F02F1">
                <wp:simplePos x="0" y="0"/>
                <wp:positionH relativeFrom="column">
                  <wp:posOffset>3315005</wp:posOffset>
                </wp:positionH>
                <wp:positionV relativeFrom="paragraph">
                  <wp:posOffset>157101</wp:posOffset>
                </wp:positionV>
                <wp:extent cx="2339381" cy="0"/>
                <wp:effectExtent l="0" t="0" r="22860" b="19050"/>
                <wp:wrapNone/>
                <wp:docPr id="16" name="Tiesioji jungtis 16"/>
                <wp:cNvGraphicFramePr/>
                <a:graphic xmlns:a="http://schemas.openxmlformats.org/drawingml/2006/main">
                  <a:graphicData uri="http://schemas.microsoft.com/office/word/2010/wordprocessingShape">
                    <wps:wsp>
                      <wps:cNvCnPr/>
                      <wps:spPr>
                        <a:xfrm>
                          <a:off x="0" y="0"/>
                          <a:ext cx="2339381" cy="0"/>
                        </a:xfrm>
                        <a:prstGeom prst="line">
                          <a:avLst/>
                        </a:prstGeom>
                        <a:ln w="19050">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E1E2A6C" id="Tiesioji jungtis 16" o:spid="_x0000_s1026" style="position:absolute;z-index:251675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1pt,12.35pt" to="445.2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" strokecolor="black [3213]" strokeweight="1.5pt">
                <v:stroke dashstyle="1 1" joinstyle="miter"/>
              </v:line>
            </w:pict>
          </mc:Fallback>
        </mc:AlternateContent>
      </w:r>
      <w:r w:rsidR="00F85A86">
        <w:rPr>
          <w:sz w:val="28"/>
          <w:lang w:val="en-US"/>
        </w:rPr>
        <w:t>HIPOTEZĖ, TIKSLAS, UŽDAVINIAI</w:t>
      </w:r>
    </w:p>
    <w:p w14:paraId="33657EA7" w14:textId="6F0FEF9D" w:rsidR="00F85A86" w:rsidRPr="00F85A86" w:rsidRDefault="00AB1E94" w:rsidP="00F85A86">
      <w:pPr>
        <w:pStyle w:val="Sraopastraipa"/>
        <w:rPr>
          <w:sz w:val="28"/>
          <w:lang w:val="en-US"/>
        </w:rPr>
      </w:pPr>
      <w:r>
        <w:rPr>
          <w:noProof/>
        </w:rPr>
        <mc:AlternateContent>
          <mc:Choice Requires="wps">
            <w:drawing>
              <wp:anchor distT="0" distB="0" distL="114300" distR="114300" simplePos="0" relativeHeight="251694592" behindDoc="0" locked="0" layoutInCell="1" allowOverlap="1" wp14:anchorId="34ACF468" wp14:editId="6CA0D4C2">
                <wp:simplePos x="0" y="0"/>
                <wp:positionH relativeFrom="column">
                  <wp:posOffset>5579110</wp:posOffset>
                </wp:positionH>
                <wp:positionV relativeFrom="paragraph">
                  <wp:posOffset>174180</wp:posOffset>
                </wp:positionV>
                <wp:extent cx="273133" cy="308758"/>
                <wp:effectExtent l="0" t="0" r="0" b="0"/>
                <wp:wrapNone/>
                <wp:docPr id="26" name="Teksto laukas 26"/>
                <wp:cNvGraphicFramePr/>
                <a:graphic xmlns:a="http://schemas.openxmlformats.org/drawingml/2006/main">
                  <a:graphicData uri="http://schemas.microsoft.com/office/word/2010/wordprocessingShape">
                    <wps:wsp>
                      <wps:cNvSpPr txBox="1"/>
                      <wps:spPr>
                        <a:xfrm>
                          <a:off x="0" y="0"/>
                          <a:ext cx="273133" cy="30875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E9B7F8" w14:textId="6FB9EBF2" w:rsidR="00AB1E94" w:rsidRPr="00B20243" w:rsidRDefault="00AB1E94" w:rsidP="00AB1E94">
                            <w:pPr>
                              <w:rPr>
                                <w:rFonts w:ascii="Times New Roman" w:hAnsi="Times New Roman"/>
                                <w:sz w:val="28"/>
                              </w:rPr>
                            </w:pPr>
                            <w:r>
                              <w:rPr>
                                <w:rFonts w:ascii="Times New Roman" w:hAnsi="Times New Roman"/>
                                <w:sz w:val="2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34ACF468" id="Teksto laukas 26" o:spid="_x0000_s1028" type="#_x0000_t202" style="position:absolute;left:0;text-align:left;margin-left:439.3pt;margin-top:13.7pt;width:21.5pt;height:24.3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" filled="f" stroked="f" strokeweight=".5pt">
                <v:textbox>
                  <w:txbxContent>
                    <w:p w14:paraId="78E9B7F8" w14:textId="6FB9EBF2" w:rsidR="00AB1E94" w:rsidRPr="00B20243" w:rsidRDefault="00AB1E94" w:rsidP="00AB1E94">
                      <w:pPr>
                        <w:rPr>
                          <w:rFonts w:ascii="Times New Roman" w:hAnsi="Times New Roman"/>
                          <w:sz w:val="28"/>
                        </w:rPr>
                      </w:pPr>
                      <w:r>
                        <w:rPr>
                          <w:rFonts w:ascii="Times New Roman" w:hAnsi="Times New Roman"/>
                          <w:sz w:val="28"/>
                        </w:rPr>
                        <w:t>5</w:t>
                      </w:r>
                    </w:p>
                  </w:txbxContent>
                </v:textbox>
              </v:shape>
            </w:pict>
          </mc:Fallback>
        </mc:AlternateContent>
      </w:r>
    </w:p>
    <w:p w14:paraId="04F134E4" w14:textId="2201EF23" w:rsidR="00F85A86" w:rsidRDefault="00B20243" w:rsidP="00F85A86">
      <w:pPr>
        <w:pStyle w:val="Sraopastraipa"/>
        <w:numPr>
          <w:ilvl w:val="0"/>
          <w:numId w:val="15"/>
        </w:numPr>
        <w:rPr>
          <w:sz w:val="28"/>
          <w:lang w:val="en-US"/>
        </w:rPr>
      </w:pPr>
      <w:r>
        <w:rPr>
          <w:noProof/>
          <w:sz w:val="28"/>
        </w:rPr>
        <mc:AlternateContent>
          <mc:Choice Requires="wps">
            <w:drawing>
              <wp:anchor distT="0" distB="0" distL="114300" distR="114300" simplePos="0" relativeHeight="251677184" behindDoc="0" locked="0" layoutInCell="1" allowOverlap="1" wp14:anchorId="1F18CA15" wp14:editId="11A41F1D">
                <wp:simplePos x="0" y="0"/>
                <wp:positionH relativeFrom="column">
                  <wp:posOffset>2756865</wp:posOffset>
                </wp:positionH>
                <wp:positionV relativeFrom="paragraph">
                  <wp:posOffset>163797</wp:posOffset>
                </wp:positionV>
                <wp:extent cx="2897480" cy="0"/>
                <wp:effectExtent l="0" t="0" r="0" b="19050"/>
                <wp:wrapNone/>
                <wp:docPr id="17" name="Tiesioji jungtis 17"/>
                <wp:cNvGraphicFramePr/>
                <a:graphic xmlns:a="http://schemas.openxmlformats.org/drawingml/2006/main">
                  <a:graphicData uri="http://schemas.microsoft.com/office/word/2010/wordprocessingShape">
                    <wps:wsp>
                      <wps:cNvCnPr/>
                      <wps:spPr>
                        <a:xfrm>
                          <a:off x="0" y="0"/>
                          <a:ext cx="2897480" cy="0"/>
                        </a:xfrm>
                        <a:prstGeom prst="line">
                          <a:avLst/>
                        </a:prstGeom>
                        <a:ln w="19050">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A2372B7" id="Tiesioji jungtis 17" o:spid="_x0000_s1026" style="position:absolute;z-index:251677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7.1pt,12.9pt" to="445.2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" strokecolor="black [3213]" strokeweight="1.5pt">
                <v:stroke dashstyle="1 1" joinstyle="miter"/>
              </v:line>
            </w:pict>
          </mc:Fallback>
        </mc:AlternateContent>
      </w:r>
      <w:r w:rsidR="00F85A86">
        <w:rPr>
          <w:sz w:val="28"/>
          <w:lang w:val="en-US"/>
        </w:rPr>
        <w:t>LITERATŪROS APŽVALGA</w:t>
      </w:r>
    </w:p>
    <w:p w14:paraId="3C9F775E" w14:textId="0506EDC5" w:rsidR="00F85A86" w:rsidRPr="00F85A86" w:rsidRDefault="00AB1E94" w:rsidP="00F85A86">
      <w:pPr>
        <w:pStyle w:val="Sraopastraipa"/>
        <w:rPr>
          <w:sz w:val="28"/>
          <w:lang w:val="en-US"/>
        </w:rPr>
      </w:pPr>
      <w:r>
        <w:rPr>
          <w:noProof/>
        </w:rPr>
        <mc:AlternateContent>
          <mc:Choice Requires="wps">
            <w:drawing>
              <wp:anchor distT="0" distB="0" distL="114300" distR="114300" simplePos="0" relativeHeight="251696640" behindDoc="0" locked="0" layoutInCell="1" allowOverlap="1" wp14:anchorId="733D7823" wp14:editId="031AD609">
                <wp:simplePos x="0" y="0"/>
                <wp:positionH relativeFrom="column">
                  <wp:posOffset>5601970</wp:posOffset>
                </wp:positionH>
                <wp:positionV relativeFrom="paragraph">
                  <wp:posOffset>168720</wp:posOffset>
                </wp:positionV>
                <wp:extent cx="273050" cy="308610"/>
                <wp:effectExtent l="0" t="0" r="0" b="0"/>
                <wp:wrapNone/>
                <wp:docPr id="27" name="Teksto laukas 27"/>
                <wp:cNvGraphicFramePr/>
                <a:graphic xmlns:a="http://schemas.openxmlformats.org/drawingml/2006/main">
                  <a:graphicData uri="http://schemas.microsoft.com/office/word/2010/wordprocessingShape">
                    <wps:wsp>
                      <wps:cNvSpPr txBox="1"/>
                      <wps:spPr>
                        <a:xfrm>
                          <a:off x="0" y="0"/>
                          <a:ext cx="273050" cy="3086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D4AF9C" w14:textId="1AB01CDB" w:rsidR="00AB1E94" w:rsidRPr="00B20243" w:rsidRDefault="00AB1E94" w:rsidP="00AB1E94">
                            <w:pPr>
                              <w:rPr>
                                <w:rFonts w:ascii="Times New Roman" w:hAnsi="Times New Roman"/>
                                <w:sz w:val="28"/>
                              </w:rPr>
                            </w:pPr>
                            <w:r>
                              <w:rPr>
                                <w:rFonts w:ascii="Times New Roman" w:hAnsi="Times New Roman"/>
                                <w:sz w:val="2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733D7823" id="Teksto laukas 27" o:spid="_x0000_s1029" type="#_x0000_t202" style="position:absolute;left:0;text-align:left;margin-left:441.1pt;margin-top:13.3pt;width:21.5pt;height:24.3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" filled="f" stroked="f" strokeweight=".5pt">
                <v:textbox>
                  <w:txbxContent>
                    <w:p w14:paraId="41D4AF9C" w14:textId="1AB01CDB" w:rsidR="00AB1E94" w:rsidRPr="00B20243" w:rsidRDefault="00AB1E94" w:rsidP="00AB1E94">
                      <w:pPr>
                        <w:rPr>
                          <w:rFonts w:ascii="Times New Roman" w:hAnsi="Times New Roman"/>
                          <w:sz w:val="28"/>
                        </w:rPr>
                      </w:pPr>
                      <w:r>
                        <w:rPr>
                          <w:rFonts w:ascii="Times New Roman" w:hAnsi="Times New Roman"/>
                          <w:sz w:val="28"/>
                        </w:rPr>
                        <w:t>8</w:t>
                      </w:r>
                    </w:p>
                  </w:txbxContent>
                </v:textbox>
              </v:shape>
            </w:pict>
          </mc:Fallback>
        </mc:AlternateContent>
      </w:r>
    </w:p>
    <w:p w14:paraId="07F42B8D" w14:textId="1E718BA5" w:rsidR="00F85A86" w:rsidRDefault="00B20243" w:rsidP="00F85A86">
      <w:pPr>
        <w:pStyle w:val="Sraopastraipa"/>
        <w:numPr>
          <w:ilvl w:val="0"/>
          <w:numId w:val="15"/>
        </w:numPr>
        <w:rPr>
          <w:sz w:val="28"/>
          <w:lang w:val="en-US"/>
        </w:rPr>
      </w:pPr>
      <w:r>
        <w:rPr>
          <w:noProof/>
          <w:sz w:val="28"/>
        </w:rPr>
        <mc:AlternateContent>
          <mc:Choice Requires="wps">
            <w:drawing>
              <wp:anchor distT="0" distB="0" distL="114300" distR="114300" simplePos="0" relativeHeight="251679232" behindDoc="0" locked="0" layoutInCell="1" allowOverlap="1" wp14:anchorId="25F89E50" wp14:editId="206DD623">
                <wp:simplePos x="0" y="0"/>
                <wp:positionH relativeFrom="column">
                  <wp:posOffset>2115185</wp:posOffset>
                </wp:positionH>
                <wp:positionV relativeFrom="paragraph">
                  <wp:posOffset>158305</wp:posOffset>
                </wp:positionV>
                <wp:extent cx="3538138" cy="0"/>
                <wp:effectExtent l="0" t="0" r="5715" b="19050"/>
                <wp:wrapNone/>
                <wp:docPr id="18" name="Tiesioji jungtis 18"/>
                <wp:cNvGraphicFramePr/>
                <a:graphic xmlns:a="http://schemas.openxmlformats.org/drawingml/2006/main">
                  <a:graphicData uri="http://schemas.microsoft.com/office/word/2010/wordprocessingShape">
                    <wps:wsp>
                      <wps:cNvCnPr/>
                      <wps:spPr>
                        <a:xfrm>
                          <a:off x="0" y="0"/>
                          <a:ext cx="3538138" cy="0"/>
                        </a:xfrm>
                        <a:prstGeom prst="line">
                          <a:avLst/>
                        </a:prstGeom>
                        <a:ln w="19050">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00201B3" id="Tiesioji jungtis 18" o:spid="_x0000_s1026" style="position:absolute;z-index:251679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6.55pt,12.45pt" to="445.1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" strokecolor="black [3213]" strokeweight="1.5pt">
                <v:stroke dashstyle="1 1" joinstyle="miter"/>
              </v:line>
            </w:pict>
          </mc:Fallback>
        </mc:AlternateContent>
      </w:r>
      <w:r>
        <w:rPr>
          <w:sz w:val="28"/>
          <w:lang w:val="en-US"/>
        </w:rPr>
        <w:t>DARBO METODIKA</w:t>
      </w:r>
    </w:p>
    <w:p w14:paraId="371D0593" w14:textId="57CC4FF8" w:rsidR="00B20243" w:rsidRPr="00B20243" w:rsidRDefault="00AB1E94" w:rsidP="00B20243">
      <w:pPr>
        <w:pStyle w:val="Sraopastraipa"/>
        <w:rPr>
          <w:sz w:val="28"/>
          <w:lang w:val="en-US"/>
        </w:rPr>
      </w:pPr>
      <w:r>
        <w:rPr>
          <w:noProof/>
        </w:rPr>
        <mc:AlternateContent>
          <mc:Choice Requires="wps">
            <w:drawing>
              <wp:anchor distT="0" distB="0" distL="114300" distR="114300" simplePos="0" relativeHeight="251698688" behindDoc="0" locked="0" layoutInCell="1" allowOverlap="1" wp14:anchorId="4AF7B068" wp14:editId="11EECE5D">
                <wp:simplePos x="0" y="0"/>
                <wp:positionH relativeFrom="column">
                  <wp:posOffset>5588634</wp:posOffset>
                </wp:positionH>
                <wp:positionV relativeFrom="paragraph">
                  <wp:posOffset>168910</wp:posOffset>
                </wp:positionV>
                <wp:extent cx="408305" cy="308758"/>
                <wp:effectExtent l="0" t="0" r="0" b="0"/>
                <wp:wrapNone/>
                <wp:docPr id="28" name="Teksto laukas 28"/>
                <wp:cNvGraphicFramePr/>
                <a:graphic xmlns:a="http://schemas.openxmlformats.org/drawingml/2006/main">
                  <a:graphicData uri="http://schemas.microsoft.com/office/word/2010/wordprocessingShape">
                    <wps:wsp>
                      <wps:cNvSpPr txBox="1"/>
                      <wps:spPr>
                        <a:xfrm>
                          <a:off x="0" y="0"/>
                          <a:ext cx="408305" cy="30875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55F8EA" w14:textId="59D602C7" w:rsidR="00AB1E94" w:rsidRPr="00B20243" w:rsidRDefault="008D2991" w:rsidP="00AB1E94">
                            <w:pPr>
                              <w:rPr>
                                <w:rFonts w:ascii="Times New Roman" w:hAnsi="Times New Roman"/>
                                <w:sz w:val="28"/>
                              </w:rPr>
                            </w:pPr>
                            <w:r>
                              <w:rPr>
                                <w:rFonts w:ascii="Times New Roman" w:hAnsi="Times New Roman"/>
                                <w:sz w:val="28"/>
                              </w:rP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4AF7B068" id="Teksto laukas 28" o:spid="_x0000_s1030" type="#_x0000_t202" style="position:absolute;left:0;text-align:left;margin-left:440.05pt;margin-top:13.3pt;width:32.15pt;height:24.3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" filled="f" stroked="f" strokeweight=".5pt">
                <v:textbox>
                  <w:txbxContent>
                    <w:p w14:paraId="0955F8EA" w14:textId="59D602C7" w:rsidR="00AB1E94" w:rsidRPr="00B20243" w:rsidRDefault="008D2991" w:rsidP="00AB1E94">
                      <w:pPr>
                        <w:rPr>
                          <w:rFonts w:ascii="Times New Roman" w:hAnsi="Times New Roman"/>
                          <w:sz w:val="28"/>
                        </w:rPr>
                      </w:pPr>
                      <w:r>
                        <w:rPr>
                          <w:rFonts w:ascii="Times New Roman" w:hAnsi="Times New Roman"/>
                          <w:sz w:val="28"/>
                        </w:rPr>
                        <w:t>10</w:t>
                      </w:r>
                    </w:p>
                  </w:txbxContent>
                </v:textbox>
              </v:shape>
            </w:pict>
          </mc:Fallback>
        </mc:AlternateContent>
      </w:r>
    </w:p>
    <w:p w14:paraId="28051978" w14:textId="6C6E1FF1" w:rsidR="00B20243" w:rsidRPr="00B20243" w:rsidRDefault="00B20243" w:rsidP="00B20243">
      <w:pPr>
        <w:pStyle w:val="Sraopastraipa"/>
        <w:numPr>
          <w:ilvl w:val="0"/>
          <w:numId w:val="15"/>
        </w:numPr>
        <w:rPr>
          <w:sz w:val="28"/>
          <w:lang w:val="en-US"/>
        </w:rPr>
      </w:pPr>
      <w:r>
        <w:rPr>
          <w:noProof/>
          <w:sz w:val="28"/>
        </w:rPr>
        <mc:AlternateContent>
          <mc:Choice Requires="wps">
            <w:drawing>
              <wp:anchor distT="0" distB="0" distL="114300" distR="114300" simplePos="0" relativeHeight="251681280" behindDoc="0" locked="0" layoutInCell="1" allowOverlap="1" wp14:anchorId="52AF0BF2" wp14:editId="4EA9DD93">
                <wp:simplePos x="0" y="0"/>
                <wp:positionH relativeFrom="column">
                  <wp:posOffset>3540125</wp:posOffset>
                </wp:positionH>
                <wp:positionV relativeFrom="paragraph">
                  <wp:posOffset>153225</wp:posOffset>
                </wp:positionV>
                <wp:extent cx="2112546" cy="0"/>
                <wp:effectExtent l="0" t="0" r="21590" b="19050"/>
                <wp:wrapNone/>
                <wp:docPr id="19" name="Tiesioji jungtis 19"/>
                <wp:cNvGraphicFramePr/>
                <a:graphic xmlns:a="http://schemas.openxmlformats.org/drawingml/2006/main">
                  <a:graphicData uri="http://schemas.microsoft.com/office/word/2010/wordprocessingShape">
                    <wps:wsp>
                      <wps:cNvCnPr/>
                      <wps:spPr>
                        <a:xfrm>
                          <a:off x="0" y="0"/>
                          <a:ext cx="2112546" cy="0"/>
                        </a:xfrm>
                        <a:prstGeom prst="line">
                          <a:avLst/>
                        </a:prstGeom>
                        <a:ln w="19050">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BA71F71" id="Tiesioji jungtis 19" o:spid="_x0000_s1026" style="position:absolute;z-index:251681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8.75pt,12.05pt" to="445.1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" strokecolor="black [3213]" strokeweight="1.5pt">
                <v:stroke dashstyle="1 1" joinstyle="miter"/>
              </v:line>
            </w:pict>
          </mc:Fallback>
        </mc:AlternateContent>
      </w:r>
      <w:r>
        <w:rPr>
          <w:sz w:val="28"/>
          <w:lang w:val="en-US"/>
        </w:rPr>
        <w:t>DARBO REZULTATAI IR JŲ ANALIZĖ</w:t>
      </w:r>
    </w:p>
    <w:p w14:paraId="42CAA1B9" w14:textId="6040BB87" w:rsidR="00B20243" w:rsidRPr="00B20243" w:rsidRDefault="00AB1E94" w:rsidP="00B20243">
      <w:pPr>
        <w:pStyle w:val="Sraopastraipa"/>
        <w:rPr>
          <w:sz w:val="28"/>
          <w:lang w:val="en-US"/>
        </w:rPr>
      </w:pPr>
      <w:r>
        <w:rPr>
          <w:noProof/>
        </w:rPr>
        <mc:AlternateContent>
          <mc:Choice Requires="wps">
            <w:drawing>
              <wp:anchor distT="0" distB="0" distL="114300" distR="114300" simplePos="0" relativeHeight="251702784" behindDoc="0" locked="0" layoutInCell="1" allowOverlap="1" wp14:anchorId="73F40BA1" wp14:editId="40621778">
                <wp:simplePos x="0" y="0"/>
                <wp:positionH relativeFrom="column">
                  <wp:posOffset>5588634</wp:posOffset>
                </wp:positionH>
                <wp:positionV relativeFrom="paragraph">
                  <wp:posOffset>150495</wp:posOffset>
                </wp:positionV>
                <wp:extent cx="408305" cy="308758"/>
                <wp:effectExtent l="0" t="0" r="0" b="0"/>
                <wp:wrapNone/>
                <wp:docPr id="30" name="Teksto laukas 30"/>
                <wp:cNvGraphicFramePr/>
                <a:graphic xmlns:a="http://schemas.openxmlformats.org/drawingml/2006/main">
                  <a:graphicData uri="http://schemas.microsoft.com/office/word/2010/wordprocessingShape">
                    <wps:wsp>
                      <wps:cNvSpPr txBox="1"/>
                      <wps:spPr>
                        <a:xfrm>
                          <a:off x="0" y="0"/>
                          <a:ext cx="408305" cy="30875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FD6E5C" w14:textId="7C6C326E" w:rsidR="00AB1E94" w:rsidRPr="00B20243" w:rsidRDefault="008D2991" w:rsidP="00AB1E94">
                            <w:pPr>
                              <w:rPr>
                                <w:rFonts w:ascii="Times New Roman" w:hAnsi="Times New Roman"/>
                                <w:sz w:val="28"/>
                              </w:rPr>
                            </w:pPr>
                            <w:r>
                              <w:rPr>
                                <w:rFonts w:ascii="Times New Roman" w:hAnsi="Times New Roman"/>
                                <w:sz w:val="28"/>
                              </w:rP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73F40BA1" id="Teksto laukas 30" o:spid="_x0000_s1031" type="#_x0000_t202" style="position:absolute;left:0;text-align:left;margin-left:440.05pt;margin-top:11.85pt;width:32.15pt;height:24.3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" filled="f" stroked="f" strokeweight=".5pt">
                <v:textbox>
                  <w:txbxContent>
                    <w:p w14:paraId="12FD6E5C" w14:textId="7C6C326E" w:rsidR="00AB1E94" w:rsidRPr="00B20243" w:rsidRDefault="008D2991" w:rsidP="00AB1E94">
                      <w:pPr>
                        <w:rPr>
                          <w:rFonts w:ascii="Times New Roman" w:hAnsi="Times New Roman"/>
                          <w:sz w:val="28"/>
                        </w:rPr>
                      </w:pPr>
                      <w:r>
                        <w:rPr>
                          <w:rFonts w:ascii="Times New Roman" w:hAnsi="Times New Roman"/>
                          <w:sz w:val="28"/>
                        </w:rPr>
                        <w:t>10</w:t>
                      </w:r>
                    </w:p>
                  </w:txbxContent>
                </v:textbox>
              </v:shape>
            </w:pict>
          </mc:Fallback>
        </mc:AlternateContent>
      </w:r>
    </w:p>
    <w:p w14:paraId="7BF5276F" w14:textId="3EB4499F" w:rsidR="00B20243" w:rsidRDefault="00AB1E94" w:rsidP="00B20243">
      <w:pPr>
        <w:pStyle w:val="Sraopastraipa"/>
        <w:numPr>
          <w:ilvl w:val="1"/>
          <w:numId w:val="15"/>
        </w:numPr>
        <w:rPr>
          <w:lang w:val="en-US"/>
        </w:rPr>
      </w:pPr>
      <w:r>
        <w:rPr>
          <w:noProof/>
        </w:rPr>
        <mc:AlternateContent>
          <mc:Choice Requires="wps">
            <w:drawing>
              <wp:anchor distT="0" distB="0" distL="114300" distR="114300" simplePos="0" relativeHeight="251700736" behindDoc="0" locked="0" layoutInCell="1" allowOverlap="1" wp14:anchorId="4FF32BE3" wp14:editId="39A84629">
                <wp:simplePos x="0" y="0"/>
                <wp:positionH relativeFrom="column">
                  <wp:posOffset>5595066</wp:posOffset>
                </wp:positionH>
                <wp:positionV relativeFrom="paragraph">
                  <wp:posOffset>137020</wp:posOffset>
                </wp:positionV>
                <wp:extent cx="415637" cy="308758"/>
                <wp:effectExtent l="0" t="0" r="0" b="0"/>
                <wp:wrapNone/>
                <wp:docPr id="29" name="Teksto laukas 29"/>
                <wp:cNvGraphicFramePr/>
                <a:graphic xmlns:a="http://schemas.openxmlformats.org/drawingml/2006/main">
                  <a:graphicData uri="http://schemas.microsoft.com/office/word/2010/wordprocessingShape">
                    <wps:wsp>
                      <wps:cNvSpPr txBox="1"/>
                      <wps:spPr>
                        <a:xfrm>
                          <a:off x="0" y="0"/>
                          <a:ext cx="415637" cy="30875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95A5D9" w14:textId="5E971D56" w:rsidR="00AB1E94" w:rsidRPr="00B20243" w:rsidRDefault="00BF3AF4" w:rsidP="00AB1E94">
                            <w:pPr>
                              <w:rPr>
                                <w:rFonts w:ascii="Times New Roman" w:hAnsi="Times New Roman"/>
                                <w:sz w:val="28"/>
                              </w:rPr>
                            </w:pPr>
                            <w:r>
                              <w:rPr>
                                <w:rFonts w:ascii="Times New Roman" w:hAnsi="Times New Roman"/>
                                <w:sz w:val="28"/>
                              </w:rPr>
                              <w:t>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4FF32BE3" id="Teksto laukas 29" o:spid="_x0000_s1032" type="#_x0000_t202" style="position:absolute;left:0;text-align:left;margin-left:440.55pt;margin-top:10.8pt;width:32.75pt;height:24.3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" filled="f" stroked="f" strokeweight=".5pt">
                <v:textbox>
                  <w:txbxContent>
                    <w:p w14:paraId="3695A5D9" w14:textId="5E971D56" w:rsidR="00AB1E94" w:rsidRPr="00B20243" w:rsidRDefault="00BF3AF4" w:rsidP="00AB1E94">
                      <w:pPr>
                        <w:rPr>
                          <w:rFonts w:ascii="Times New Roman" w:hAnsi="Times New Roman"/>
                          <w:sz w:val="28"/>
                        </w:rPr>
                      </w:pPr>
                      <w:r>
                        <w:rPr>
                          <w:rFonts w:ascii="Times New Roman" w:hAnsi="Times New Roman"/>
                          <w:sz w:val="28"/>
                        </w:rPr>
                        <w:t>12</w:t>
                      </w:r>
                    </w:p>
                  </w:txbxContent>
                </v:textbox>
              </v:shape>
            </w:pict>
          </mc:Fallback>
        </mc:AlternateContent>
      </w:r>
      <w:r w:rsidR="00B20243">
        <w:rPr>
          <w:noProof/>
          <w:sz w:val="28"/>
        </w:rPr>
        <mc:AlternateContent>
          <mc:Choice Requires="wps">
            <w:drawing>
              <wp:anchor distT="0" distB="0" distL="114300" distR="114300" simplePos="0" relativeHeight="251685376" behindDoc="0" locked="0" layoutInCell="1" allowOverlap="1" wp14:anchorId="7E1F2216" wp14:editId="29E473DB">
                <wp:simplePos x="0" y="0"/>
                <wp:positionH relativeFrom="column">
                  <wp:posOffset>1498079</wp:posOffset>
                </wp:positionH>
                <wp:positionV relativeFrom="paragraph">
                  <wp:posOffset>137020</wp:posOffset>
                </wp:positionV>
                <wp:extent cx="4156249" cy="0"/>
                <wp:effectExtent l="0" t="0" r="0" b="19050"/>
                <wp:wrapNone/>
                <wp:docPr id="21" name="Tiesioji jungtis 21"/>
                <wp:cNvGraphicFramePr/>
                <a:graphic xmlns:a="http://schemas.openxmlformats.org/drawingml/2006/main">
                  <a:graphicData uri="http://schemas.microsoft.com/office/word/2010/wordprocessingShape">
                    <wps:wsp>
                      <wps:cNvCnPr/>
                      <wps:spPr>
                        <a:xfrm>
                          <a:off x="0" y="0"/>
                          <a:ext cx="4156249" cy="0"/>
                        </a:xfrm>
                        <a:prstGeom prst="line">
                          <a:avLst/>
                        </a:prstGeom>
                        <a:ln w="19050">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EB6D0B2" id="Tiesioji jungtis 21" o:spid="_x0000_s1026" style="position:absolute;z-index:251685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7.95pt,10.8pt" to="445.2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" strokecolor="black [3213]" strokeweight="1.5pt">
                <v:stroke dashstyle="1 1" joinstyle="miter"/>
              </v:line>
            </w:pict>
          </mc:Fallback>
        </mc:AlternateContent>
      </w:r>
      <w:r w:rsidR="00B20243">
        <w:rPr>
          <w:lang w:val="en-US"/>
        </w:rPr>
        <w:t xml:space="preserve"> 1 </w:t>
      </w:r>
      <w:proofErr w:type="spellStart"/>
      <w:r w:rsidR="00B20243">
        <w:rPr>
          <w:lang w:val="en-US"/>
        </w:rPr>
        <w:t>bandymas</w:t>
      </w:r>
      <w:proofErr w:type="spellEnd"/>
    </w:p>
    <w:p w14:paraId="003AD4A4" w14:textId="484CA073" w:rsidR="00B20243" w:rsidRDefault="00B20243" w:rsidP="00B20243">
      <w:pPr>
        <w:pStyle w:val="Sraopastraipa"/>
        <w:numPr>
          <w:ilvl w:val="1"/>
          <w:numId w:val="15"/>
        </w:numPr>
        <w:rPr>
          <w:lang w:val="en-US"/>
        </w:rPr>
      </w:pPr>
      <w:r>
        <w:rPr>
          <w:noProof/>
          <w:sz w:val="28"/>
        </w:rPr>
        <mc:AlternateContent>
          <mc:Choice Requires="wps">
            <w:drawing>
              <wp:anchor distT="0" distB="0" distL="114300" distR="114300" simplePos="0" relativeHeight="251687424" behindDoc="0" locked="0" layoutInCell="1" allowOverlap="1" wp14:anchorId="144A3EB6" wp14:editId="7C8B7D48">
                <wp:simplePos x="0" y="0"/>
                <wp:positionH relativeFrom="column">
                  <wp:posOffset>1494155</wp:posOffset>
                </wp:positionH>
                <wp:positionV relativeFrom="paragraph">
                  <wp:posOffset>136970</wp:posOffset>
                </wp:positionV>
                <wp:extent cx="4156249" cy="0"/>
                <wp:effectExtent l="0" t="0" r="0" b="19050"/>
                <wp:wrapNone/>
                <wp:docPr id="22" name="Tiesioji jungtis 22"/>
                <wp:cNvGraphicFramePr/>
                <a:graphic xmlns:a="http://schemas.openxmlformats.org/drawingml/2006/main">
                  <a:graphicData uri="http://schemas.microsoft.com/office/word/2010/wordprocessingShape">
                    <wps:wsp>
                      <wps:cNvCnPr/>
                      <wps:spPr>
                        <a:xfrm>
                          <a:off x="0" y="0"/>
                          <a:ext cx="4156249" cy="0"/>
                        </a:xfrm>
                        <a:prstGeom prst="line">
                          <a:avLst/>
                        </a:prstGeom>
                        <a:ln w="19050">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3EF0CA56" id="Tiesioji jungtis 22" o:spid="_x0000_s1026" style="position:absolute;z-index:251687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7.65pt,10.8pt" to="444.9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" strokecolor="black [3213]" strokeweight="1.5pt">
                <v:stroke dashstyle="1 1" joinstyle="miter"/>
              </v:line>
            </w:pict>
          </mc:Fallback>
        </mc:AlternateContent>
      </w:r>
      <w:r>
        <w:rPr>
          <w:lang w:val="en-US"/>
        </w:rPr>
        <w:t xml:space="preserve"> 2 </w:t>
      </w:r>
      <w:proofErr w:type="spellStart"/>
      <w:r>
        <w:rPr>
          <w:lang w:val="en-US"/>
        </w:rPr>
        <w:t>bandymas</w:t>
      </w:r>
      <w:proofErr w:type="spellEnd"/>
    </w:p>
    <w:p w14:paraId="075CDA2D" w14:textId="37DEB7AB" w:rsidR="00B20243" w:rsidRDefault="00AB1E94" w:rsidP="00B20243">
      <w:pPr>
        <w:pStyle w:val="Sraopastraipa"/>
        <w:ind w:left="1080"/>
        <w:rPr>
          <w:lang w:val="en-US"/>
        </w:rPr>
      </w:pPr>
      <w:r>
        <w:rPr>
          <w:noProof/>
        </w:rPr>
        <mc:AlternateContent>
          <mc:Choice Requires="wps">
            <w:drawing>
              <wp:anchor distT="0" distB="0" distL="114300" distR="114300" simplePos="0" relativeHeight="251704832" behindDoc="0" locked="0" layoutInCell="1" allowOverlap="1" wp14:anchorId="4190F2AD" wp14:editId="6A50D6EB">
                <wp:simplePos x="0" y="0"/>
                <wp:positionH relativeFrom="column">
                  <wp:posOffset>5570665</wp:posOffset>
                </wp:positionH>
                <wp:positionV relativeFrom="paragraph">
                  <wp:posOffset>140970</wp:posOffset>
                </wp:positionV>
                <wp:extent cx="451263" cy="308758"/>
                <wp:effectExtent l="0" t="0" r="0" b="0"/>
                <wp:wrapNone/>
                <wp:docPr id="31" name="Teksto laukas 31"/>
                <wp:cNvGraphicFramePr/>
                <a:graphic xmlns:a="http://schemas.openxmlformats.org/drawingml/2006/main">
                  <a:graphicData uri="http://schemas.microsoft.com/office/word/2010/wordprocessingShape">
                    <wps:wsp>
                      <wps:cNvSpPr txBox="1"/>
                      <wps:spPr>
                        <a:xfrm>
                          <a:off x="0" y="0"/>
                          <a:ext cx="451263" cy="30875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591876" w14:textId="253610DD" w:rsidR="00AB1E94" w:rsidRPr="00B20243" w:rsidRDefault="00BF3AF4" w:rsidP="00AB1E94">
                            <w:pPr>
                              <w:rPr>
                                <w:rFonts w:ascii="Times New Roman" w:hAnsi="Times New Roman"/>
                                <w:sz w:val="28"/>
                              </w:rPr>
                            </w:pPr>
                            <w:r>
                              <w:rPr>
                                <w:rFonts w:ascii="Times New Roman" w:hAnsi="Times New Roman"/>
                                <w:sz w:val="28"/>
                              </w:rPr>
                              <w:t>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4190F2AD" id="Teksto laukas 31" o:spid="_x0000_s1033" type="#_x0000_t202" style="position:absolute;left:0;text-align:left;margin-left:438.65pt;margin-top:11.1pt;width:35.55pt;height:24.3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" filled="f" stroked="f" strokeweight=".5pt">
                <v:textbox>
                  <w:txbxContent>
                    <w:p w14:paraId="66591876" w14:textId="253610DD" w:rsidR="00AB1E94" w:rsidRPr="00B20243" w:rsidRDefault="00BF3AF4" w:rsidP="00AB1E94">
                      <w:pPr>
                        <w:rPr>
                          <w:rFonts w:ascii="Times New Roman" w:hAnsi="Times New Roman"/>
                          <w:sz w:val="28"/>
                        </w:rPr>
                      </w:pPr>
                      <w:r>
                        <w:rPr>
                          <w:rFonts w:ascii="Times New Roman" w:hAnsi="Times New Roman"/>
                          <w:sz w:val="28"/>
                        </w:rPr>
                        <w:t>15</w:t>
                      </w:r>
                    </w:p>
                  </w:txbxContent>
                </v:textbox>
              </v:shape>
            </w:pict>
          </mc:Fallback>
        </mc:AlternateContent>
      </w:r>
    </w:p>
    <w:p w14:paraId="003658C0" w14:textId="6797FACC" w:rsidR="00B20243" w:rsidRPr="00B20243" w:rsidRDefault="00B20243" w:rsidP="00B20243">
      <w:pPr>
        <w:pStyle w:val="Sraopastraipa"/>
        <w:numPr>
          <w:ilvl w:val="0"/>
          <w:numId w:val="15"/>
        </w:numPr>
        <w:rPr>
          <w:sz w:val="28"/>
          <w:lang w:val="en-US"/>
        </w:rPr>
      </w:pPr>
      <w:r>
        <w:rPr>
          <w:noProof/>
          <w:sz w:val="28"/>
        </w:rPr>
        <mc:AlternateContent>
          <mc:Choice Requires="wps">
            <w:drawing>
              <wp:anchor distT="0" distB="0" distL="114300" distR="114300" simplePos="0" relativeHeight="251683328" behindDoc="0" locked="0" layoutInCell="1" allowOverlap="1" wp14:anchorId="5C8F0F1C" wp14:editId="0102884D">
                <wp:simplePos x="0" y="0"/>
                <wp:positionH relativeFrom="column">
                  <wp:posOffset>1248410</wp:posOffset>
                </wp:positionH>
                <wp:positionV relativeFrom="paragraph">
                  <wp:posOffset>156655</wp:posOffset>
                </wp:positionV>
                <wp:extent cx="4405687" cy="0"/>
                <wp:effectExtent l="0" t="0" r="13970" b="19050"/>
                <wp:wrapNone/>
                <wp:docPr id="20" name="Tiesioji jungtis 20"/>
                <wp:cNvGraphicFramePr/>
                <a:graphic xmlns:a="http://schemas.openxmlformats.org/drawingml/2006/main">
                  <a:graphicData uri="http://schemas.microsoft.com/office/word/2010/wordprocessingShape">
                    <wps:wsp>
                      <wps:cNvCnPr/>
                      <wps:spPr>
                        <a:xfrm>
                          <a:off x="0" y="0"/>
                          <a:ext cx="4405687" cy="0"/>
                        </a:xfrm>
                        <a:prstGeom prst="line">
                          <a:avLst/>
                        </a:prstGeom>
                        <a:ln w="19050">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9E0C1BB" id="Tiesioji jungtis 20" o:spid="_x0000_s1026" style="position:absolute;z-index:251683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8.3pt,12.35pt" to="445.2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" strokecolor="black [3213]" strokeweight="1.5pt">
                <v:stroke dashstyle="1 1" joinstyle="miter"/>
              </v:line>
            </w:pict>
          </mc:Fallback>
        </mc:AlternateContent>
      </w:r>
      <w:r w:rsidRPr="00B20243">
        <w:rPr>
          <w:sz w:val="28"/>
          <w:lang w:val="en-US"/>
        </w:rPr>
        <w:t>IŠVADOS</w:t>
      </w:r>
    </w:p>
    <w:p w14:paraId="2AEC2A6E" w14:textId="4C7D6117" w:rsidR="00B20243" w:rsidRPr="00B20243" w:rsidRDefault="00AB1E94" w:rsidP="00B20243">
      <w:pPr>
        <w:rPr>
          <w:sz w:val="24"/>
          <w:lang w:val="en-US"/>
        </w:rPr>
      </w:pPr>
      <w:r>
        <w:rPr>
          <w:rFonts w:ascii="Times New Roman" w:hAnsi="Times New Roman"/>
          <w:noProof/>
          <w:sz w:val="24"/>
          <w:lang w:eastAsia="lt-LT"/>
        </w:rPr>
        <mc:AlternateContent>
          <mc:Choice Requires="wps">
            <w:drawing>
              <wp:anchor distT="0" distB="0" distL="114300" distR="114300" simplePos="0" relativeHeight="251706880" behindDoc="0" locked="0" layoutInCell="1" allowOverlap="1" wp14:anchorId="051E4EAA" wp14:editId="70FD4223">
                <wp:simplePos x="0" y="0"/>
                <wp:positionH relativeFrom="column">
                  <wp:posOffset>5569775</wp:posOffset>
                </wp:positionH>
                <wp:positionV relativeFrom="paragraph">
                  <wp:posOffset>320040</wp:posOffset>
                </wp:positionV>
                <wp:extent cx="427512" cy="308758"/>
                <wp:effectExtent l="0" t="0" r="0" b="0"/>
                <wp:wrapNone/>
                <wp:docPr id="32" name="Teksto laukas 32"/>
                <wp:cNvGraphicFramePr/>
                <a:graphic xmlns:a="http://schemas.openxmlformats.org/drawingml/2006/main">
                  <a:graphicData uri="http://schemas.microsoft.com/office/word/2010/wordprocessingShape">
                    <wps:wsp>
                      <wps:cNvSpPr txBox="1"/>
                      <wps:spPr>
                        <a:xfrm>
                          <a:off x="0" y="0"/>
                          <a:ext cx="427512" cy="30875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FBEB8F" w14:textId="5C67815C" w:rsidR="00AB1E94" w:rsidRPr="00B20243" w:rsidRDefault="00BF3AF4" w:rsidP="00AB1E94">
                            <w:pPr>
                              <w:rPr>
                                <w:rFonts w:ascii="Times New Roman" w:hAnsi="Times New Roman"/>
                                <w:sz w:val="28"/>
                              </w:rPr>
                            </w:pPr>
                            <w:r>
                              <w:rPr>
                                <w:rFonts w:ascii="Times New Roman" w:hAnsi="Times New Roman"/>
                                <w:sz w:val="28"/>
                              </w:rPr>
                              <w:t>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51E4EAA" id="Teksto laukas 32" o:spid="_x0000_s1034" type="#_x0000_t202" style="position:absolute;margin-left:438.55pt;margin-top:25.2pt;width:33.65pt;height:24.3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" filled="f" stroked="f" strokeweight=".5pt">
                <v:textbox>
                  <w:txbxContent>
                    <w:p w14:paraId="11FBEB8F" w14:textId="5C67815C" w:rsidR="00AB1E94" w:rsidRPr="00B20243" w:rsidRDefault="00BF3AF4" w:rsidP="00AB1E94">
                      <w:pPr>
                        <w:rPr>
                          <w:rFonts w:ascii="Times New Roman" w:hAnsi="Times New Roman"/>
                          <w:sz w:val="28"/>
                        </w:rPr>
                      </w:pPr>
                      <w:r>
                        <w:rPr>
                          <w:rFonts w:ascii="Times New Roman" w:hAnsi="Times New Roman"/>
                          <w:sz w:val="28"/>
                        </w:rPr>
                        <w:t>16</w:t>
                      </w:r>
                    </w:p>
                  </w:txbxContent>
                </v:textbox>
              </v:shape>
            </w:pict>
          </mc:Fallback>
        </mc:AlternateContent>
      </w:r>
    </w:p>
    <w:p w14:paraId="7F7747EE" w14:textId="381E7DF7" w:rsidR="00B20243" w:rsidRPr="00B20243" w:rsidRDefault="00B20243" w:rsidP="00B20243">
      <w:pPr>
        <w:pStyle w:val="Sraopastraipa"/>
        <w:numPr>
          <w:ilvl w:val="0"/>
          <w:numId w:val="15"/>
        </w:numPr>
        <w:rPr>
          <w:sz w:val="28"/>
          <w:lang w:val="en-US"/>
        </w:rPr>
      </w:pPr>
      <w:r>
        <w:rPr>
          <w:noProof/>
          <w:sz w:val="28"/>
        </w:rPr>
        <mc:AlternateContent>
          <mc:Choice Requires="wps">
            <w:drawing>
              <wp:anchor distT="0" distB="0" distL="114300" distR="114300" simplePos="0" relativeHeight="251689472" behindDoc="0" locked="0" layoutInCell="1" allowOverlap="1" wp14:anchorId="73CE13EB" wp14:editId="1A5F2457">
                <wp:simplePos x="0" y="0"/>
                <wp:positionH relativeFrom="column">
                  <wp:posOffset>3433445</wp:posOffset>
                </wp:positionH>
                <wp:positionV relativeFrom="paragraph">
                  <wp:posOffset>157290</wp:posOffset>
                </wp:positionV>
                <wp:extent cx="2220587" cy="0"/>
                <wp:effectExtent l="0" t="0" r="27940" b="19050"/>
                <wp:wrapNone/>
                <wp:docPr id="23" name="Tiesioji jungtis 23"/>
                <wp:cNvGraphicFramePr/>
                <a:graphic xmlns:a="http://schemas.openxmlformats.org/drawingml/2006/main">
                  <a:graphicData uri="http://schemas.microsoft.com/office/word/2010/wordprocessingShape">
                    <wps:wsp>
                      <wps:cNvCnPr/>
                      <wps:spPr>
                        <a:xfrm>
                          <a:off x="0" y="0"/>
                          <a:ext cx="2220587" cy="0"/>
                        </a:xfrm>
                        <a:prstGeom prst="line">
                          <a:avLst/>
                        </a:prstGeom>
                        <a:ln w="19050">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8597E8A" id="Tiesioji jungtis 23" o:spid="_x0000_s1026" style="position:absolute;z-index:251689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0.35pt,12.4pt" to="445.2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" strokecolor="black [3213]" strokeweight="1.5pt">
                <v:stroke dashstyle="1 1" joinstyle="miter"/>
              </v:line>
            </w:pict>
          </mc:Fallback>
        </mc:AlternateContent>
      </w:r>
      <w:r w:rsidRPr="00B20243">
        <w:rPr>
          <w:sz w:val="28"/>
          <w:lang w:val="en-US"/>
        </w:rPr>
        <w:t>LITERATŪROS ŠALTINIŲ SĄRAŠAS</w:t>
      </w:r>
    </w:p>
    <w:p w14:paraId="102AB6EF" w14:textId="77777777" w:rsidR="00B20243" w:rsidRDefault="00B20243" w:rsidP="00B20243">
      <w:pPr>
        <w:pStyle w:val="Sraopastraipa"/>
        <w:rPr>
          <w:lang w:val="en-US"/>
        </w:rPr>
      </w:pPr>
    </w:p>
    <w:p w14:paraId="33D26EA9" w14:textId="77777777" w:rsidR="00B20243" w:rsidRPr="00B20243" w:rsidRDefault="00B20243" w:rsidP="00B20243">
      <w:pPr>
        <w:pStyle w:val="Sraopastraipa"/>
        <w:ind w:left="1080"/>
        <w:rPr>
          <w:lang w:val="en-US"/>
        </w:rPr>
      </w:pPr>
    </w:p>
    <w:p w14:paraId="03BB9145" w14:textId="116C3B94" w:rsidR="00F85A86" w:rsidRPr="00B20243" w:rsidRDefault="00F85A86" w:rsidP="00B20243">
      <w:pPr>
        <w:pStyle w:val="Sraopastraipa"/>
        <w:rPr>
          <w:rFonts w:eastAsia="+mn-ea"/>
          <w:b/>
          <w:color w:val="000000"/>
          <w:sz w:val="28"/>
          <w:szCs w:val="28"/>
        </w:rPr>
      </w:pPr>
      <w:r w:rsidRPr="00B20243">
        <w:rPr>
          <w:rFonts w:eastAsia="+mn-ea"/>
          <w:b/>
          <w:color w:val="000000"/>
          <w:sz w:val="28"/>
          <w:szCs w:val="28"/>
        </w:rPr>
        <w:br w:type="page"/>
      </w:r>
    </w:p>
    <w:p w14:paraId="5311DD79" w14:textId="77777777" w:rsidR="00E114F5" w:rsidRPr="00E114F5" w:rsidRDefault="00E114F5" w:rsidP="00F85A86">
      <w:pPr>
        <w:textAlignment w:val="baseline"/>
        <w:rPr>
          <w:rFonts w:ascii="Times New Roman" w:eastAsia="+mn-ea" w:hAnsi="Times New Roman"/>
          <w:b/>
          <w:color w:val="000000"/>
          <w:sz w:val="28"/>
          <w:szCs w:val="28"/>
        </w:rPr>
      </w:pPr>
    </w:p>
    <w:p w14:paraId="4DC0C807" w14:textId="77777777" w:rsidR="004012F2" w:rsidRPr="00E114F5" w:rsidRDefault="004012F2" w:rsidP="00155536">
      <w:pPr>
        <w:pStyle w:val="Antrat1"/>
      </w:pPr>
      <w:bookmarkStart w:id="1" w:name="_Toc24287698"/>
      <w:r w:rsidRPr="00E114F5">
        <w:t>ĮVADAS</w:t>
      </w:r>
      <w:bookmarkEnd w:id="1"/>
    </w:p>
    <w:p w14:paraId="77C684B7" w14:textId="77777777" w:rsidR="002562C7" w:rsidRPr="00E114F5" w:rsidRDefault="002562C7" w:rsidP="00A22B42">
      <w:pPr>
        <w:jc w:val="center"/>
        <w:textAlignment w:val="baseline"/>
        <w:rPr>
          <w:rFonts w:ascii="Times New Roman" w:eastAsia="+mn-ea" w:hAnsi="Times New Roman"/>
          <w:b/>
          <w:color w:val="000000"/>
          <w:sz w:val="28"/>
          <w:szCs w:val="28"/>
        </w:rPr>
      </w:pPr>
    </w:p>
    <w:p w14:paraId="15DE47F6" w14:textId="77777777" w:rsidR="00FE3AB4" w:rsidRPr="00E114F5" w:rsidRDefault="00BF4C88" w:rsidP="00155536">
      <w:pPr>
        <w:spacing w:line="360" w:lineRule="auto"/>
        <w:ind w:firstLine="1296"/>
        <w:jc w:val="both"/>
        <w:textAlignment w:val="baseline"/>
        <w:rPr>
          <w:rFonts w:ascii="Times New Roman" w:eastAsia="+mn-ea" w:hAnsi="Times New Roman"/>
          <w:color w:val="000000"/>
          <w:sz w:val="24"/>
          <w:szCs w:val="24"/>
        </w:rPr>
      </w:pPr>
      <w:r w:rsidRPr="00E114F5">
        <w:rPr>
          <w:rFonts w:ascii="Times New Roman" w:eastAsia="+mn-ea" w:hAnsi="Times New Roman"/>
          <w:color w:val="000000"/>
          <w:sz w:val="24"/>
          <w:szCs w:val="24"/>
        </w:rPr>
        <w:t>Žinome, kad augalai dauginasi sėklomis, o sėklas dengia tvirti dangalai</w:t>
      </w:r>
      <w:r w:rsidR="002562C7" w:rsidRPr="00E114F5">
        <w:rPr>
          <w:rFonts w:ascii="Times New Roman" w:eastAsia="+mn-ea" w:hAnsi="Times New Roman"/>
          <w:color w:val="000000"/>
          <w:sz w:val="24"/>
          <w:szCs w:val="24"/>
        </w:rPr>
        <w:t xml:space="preserve">. Natūraliai gamtoje sėklos dangai suminkštėti leidžia drėgmė. Norint turėti gausų derlių sodininkams svarbu gauti kuo daugiau dygių sėklų. Aš radau informacijos apie sėklų dygimą skatinančias medžiagas naudojamas buityje. Mane tai sudomino ir nutariau tai išbandyti. </w:t>
      </w:r>
      <w:r w:rsidR="00093E73" w:rsidRPr="00E114F5">
        <w:rPr>
          <w:rFonts w:ascii="Times New Roman" w:hAnsi="Times New Roman"/>
          <w:sz w:val="24"/>
          <w:szCs w:val="24"/>
        </w:rPr>
        <w:t xml:space="preserve">Pasirinkau šią temą, nes esu suinteresuota palyginti sėklų daigumo spartą, pridedant kelis aspektus prie </w:t>
      </w:r>
      <w:r w:rsidR="007B762A" w:rsidRPr="00E114F5">
        <w:rPr>
          <w:rFonts w:ascii="Times New Roman" w:hAnsi="Times New Roman"/>
          <w:sz w:val="24"/>
          <w:szCs w:val="24"/>
        </w:rPr>
        <w:t xml:space="preserve">natūralių </w:t>
      </w:r>
      <w:r w:rsidR="00093E73" w:rsidRPr="00E114F5">
        <w:rPr>
          <w:rFonts w:ascii="Times New Roman" w:hAnsi="Times New Roman"/>
          <w:sz w:val="24"/>
          <w:szCs w:val="24"/>
        </w:rPr>
        <w:t>dygimo sąlygų.</w:t>
      </w:r>
      <w:r w:rsidR="0062690A" w:rsidRPr="00E114F5">
        <w:rPr>
          <w:rFonts w:ascii="Times New Roman" w:hAnsi="Times New Roman"/>
          <w:sz w:val="24"/>
          <w:szCs w:val="24"/>
        </w:rPr>
        <w:t xml:space="preserve"> </w:t>
      </w:r>
      <w:r w:rsidR="009002FE" w:rsidRPr="00E114F5">
        <w:rPr>
          <w:rFonts w:ascii="Times New Roman" w:hAnsi="Times New Roman"/>
          <w:sz w:val="24"/>
          <w:szCs w:val="24"/>
        </w:rPr>
        <w:t>Manau</w:t>
      </w:r>
      <w:r w:rsidR="007B762A" w:rsidRPr="00E114F5">
        <w:rPr>
          <w:rFonts w:ascii="Times New Roman" w:hAnsi="Times New Roman"/>
          <w:sz w:val="24"/>
          <w:szCs w:val="24"/>
        </w:rPr>
        <w:t>,</w:t>
      </w:r>
      <w:r w:rsidR="009002FE" w:rsidRPr="00E114F5">
        <w:rPr>
          <w:rFonts w:ascii="Times New Roman" w:hAnsi="Times New Roman"/>
          <w:sz w:val="24"/>
          <w:szCs w:val="24"/>
        </w:rPr>
        <w:t xml:space="preserve"> žinant medžiagą, kurioje mirkant sėklas, jos nėra pažeidžiamos, bet paspartinamas dygimo procesas</w:t>
      </w:r>
      <w:r w:rsidR="007B762A" w:rsidRPr="00E114F5">
        <w:rPr>
          <w:rFonts w:ascii="Times New Roman" w:hAnsi="Times New Roman"/>
          <w:sz w:val="24"/>
          <w:szCs w:val="24"/>
        </w:rPr>
        <w:t>,</w:t>
      </w:r>
      <w:r w:rsidR="009002FE" w:rsidRPr="00E114F5">
        <w:rPr>
          <w:rFonts w:ascii="Times New Roman" w:hAnsi="Times New Roman"/>
          <w:sz w:val="24"/>
          <w:szCs w:val="24"/>
        </w:rPr>
        <w:t xml:space="preserve"> atsiveria daug kelių kaip lengvai ir greitai išdaiginti sėklas.</w:t>
      </w:r>
      <w:r w:rsidR="008429B4" w:rsidRPr="00E114F5">
        <w:rPr>
          <w:rFonts w:ascii="Times New Roman" w:hAnsi="Times New Roman"/>
          <w:sz w:val="24"/>
          <w:szCs w:val="24"/>
        </w:rPr>
        <w:t xml:space="preserve"> Atsižvelgiant į natūralios, nenaudojant cheminių medžiagų, sodininkystės populiarumą bei naudą sveikai gyvensenai, šiuo tyrimu siekiama pasitelkti natūralias priemones, teoriškai skatinančias dygimą.</w:t>
      </w:r>
    </w:p>
    <w:p w14:paraId="0B7B5601" w14:textId="77777777" w:rsidR="00FE3AB4" w:rsidRPr="00E114F5" w:rsidRDefault="00FE3AB4">
      <w:pPr>
        <w:rPr>
          <w:rFonts w:ascii="Times New Roman" w:hAnsi="Times New Roman"/>
          <w:sz w:val="24"/>
          <w:szCs w:val="24"/>
        </w:rPr>
      </w:pPr>
    </w:p>
    <w:p w14:paraId="159F093B" w14:textId="77777777" w:rsidR="00FE3AB4" w:rsidRPr="00E114F5" w:rsidRDefault="00FE3AB4">
      <w:pPr>
        <w:rPr>
          <w:rFonts w:ascii="Times New Roman" w:hAnsi="Times New Roman"/>
          <w:sz w:val="28"/>
          <w:szCs w:val="28"/>
        </w:rPr>
      </w:pPr>
    </w:p>
    <w:p w14:paraId="1131DE00" w14:textId="77777777" w:rsidR="00FE3AB4" w:rsidRPr="00E114F5" w:rsidRDefault="00FE3AB4">
      <w:pPr>
        <w:rPr>
          <w:rFonts w:ascii="Times New Roman" w:hAnsi="Times New Roman"/>
          <w:sz w:val="28"/>
          <w:szCs w:val="28"/>
        </w:rPr>
      </w:pPr>
    </w:p>
    <w:p w14:paraId="411E5701" w14:textId="77777777" w:rsidR="00FE3AB4" w:rsidRPr="00E114F5" w:rsidRDefault="00FE3AB4">
      <w:pPr>
        <w:rPr>
          <w:rFonts w:ascii="Times New Roman" w:hAnsi="Times New Roman"/>
          <w:sz w:val="28"/>
          <w:szCs w:val="28"/>
        </w:rPr>
      </w:pPr>
    </w:p>
    <w:p w14:paraId="1509D4D5" w14:textId="3536B2F7" w:rsidR="00F85A86" w:rsidRDefault="00F85A86">
      <w:pPr>
        <w:spacing w:after="0" w:line="240" w:lineRule="auto"/>
        <w:rPr>
          <w:rFonts w:ascii="Times New Roman" w:hAnsi="Times New Roman"/>
          <w:sz w:val="28"/>
          <w:szCs w:val="28"/>
        </w:rPr>
      </w:pPr>
      <w:r>
        <w:rPr>
          <w:rFonts w:ascii="Times New Roman" w:hAnsi="Times New Roman"/>
          <w:sz w:val="28"/>
          <w:szCs w:val="28"/>
        </w:rPr>
        <w:br w:type="page"/>
      </w:r>
    </w:p>
    <w:p w14:paraId="0E7C816E" w14:textId="77777777" w:rsidR="00F85A86" w:rsidRPr="00E114F5" w:rsidRDefault="00F85A86">
      <w:pPr>
        <w:rPr>
          <w:rFonts w:ascii="Times New Roman" w:hAnsi="Times New Roman"/>
          <w:sz w:val="28"/>
          <w:szCs w:val="28"/>
        </w:rPr>
      </w:pPr>
    </w:p>
    <w:p w14:paraId="53781C08" w14:textId="77777777" w:rsidR="00A616D9" w:rsidRPr="00E114F5" w:rsidRDefault="00A616D9">
      <w:pPr>
        <w:rPr>
          <w:rFonts w:ascii="Times New Roman" w:hAnsi="Times New Roman"/>
          <w:sz w:val="28"/>
          <w:szCs w:val="28"/>
        </w:rPr>
      </w:pPr>
    </w:p>
    <w:p w14:paraId="41D842B6" w14:textId="77777777" w:rsidR="00BF4C88" w:rsidRPr="00E114F5" w:rsidRDefault="00BF4C88" w:rsidP="00155536">
      <w:pPr>
        <w:pStyle w:val="Antrat1"/>
      </w:pPr>
      <w:bookmarkStart w:id="2" w:name="_Toc24287699"/>
      <w:r w:rsidRPr="00E114F5">
        <w:t>HIPOTEZĖ:</w:t>
      </w:r>
      <w:bookmarkEnd w:id="2"/>
    </w:p>
    <w:p w14:paraId="208417DC" w14:textId="77777777" w:rsidR="00FE3AB4" w:rsidRPr="00E114F5" w:rsidRDefault="00BF4C88">
      <w:pPr>
        <w:rPr>
          <w:rFonts w:ascii="Times New Roman" w:hAnsi="Times New Roman"/>
          <w:sz w:val="24"/>
          <w:szCs w:val="24"/>
        </w:rPr>
      </w:pPr>
      <w:r w:rsidRPr="00E114F5">
        <w:rPr>
          <w:rFonts w:ascii="Times New Roman" w:hAnsi="Times New Roman"/>
          <w:sz w:val="24"/>
          <w:szCs w:val="24"/>
        </w:rPr>
        <w:t>Pam</w:t>
      </w:r>
      <w:r w:rsidR="00D22AE4">
        <w:rPr>
          <w:rFonts w:ascii="Times New Roman" w:hAnsi="Times New Roman"/>
          <w:sz w:val="24"/>
          <w:szCs w:val="24"/>
        </w:rPr>
        <w:t>irkytos sėklos alavijų sultyse i</w:t>
      </w:r>
      <w:r w:rsidRPr="00E114F5">
        <w:rPr>
          <w:rFonts w:ascii="Times New Roman" w:hAnsi="Times New Roman"/>
          <w:sz w:val="24"/>
          <w:szCs w:val="24"/>
        </w:rPr>
        <w:t>r piene sudygs vėliau, nei pamirkytos kalio permanganate.</w:t>
      </w:r>
    </w:p>
    <w:p w14:paraId="0694214D" w14:textId="77777777" w:rsidR="006E583F" w:rsidRPr="00E114F5" w:rsidRDefault="006E583F" w:rsidP="00BF4C88">
      <w:pPr>
        <w:jc w:val="center"/>
        <w:rPr>
          <w:rFonts w:ascii="Times New Roman" w:hAnsi="Times New Roman"/>
          <w:b/>
          <w:sz w:val="28"/>
          <w:szCs w:val="28"/>
        </w:rPr>
      </w:pPr>
    </w:p>
    <w:p w14:paraId="7BCE3A4C" w14:textId="77777777" w:rsidR="00387CA2" w:rsidRPr="00E114F5" w:rsidRDefault="00387CA2" w:rsidP="00387CA2">
      <w:pPr>
        <w:jc w:val="center"/>
        <w:rPr>
          <w:rFonts w:ascii="Times New Roman" w:hAnsi="Times New Roman"/>
          <w:b/>
          <w:sz w:val="28"/>
          <w:szCs w:val="28"/>
        </w:rPr>
      </w:pPr>
      <w:r>
        <w:rPr>
          <w:rStyle w:val="Antrat1Diagrama"/>
        </w:rPr>
        <w:t>TIKSLAS:</w:t>
      </w:r>
    </w:p>
    <w:p w14:paraId="319F5FB6" w14:textId="556F9A1E" w:rsidR="006E583F" w:rsidRDefault="00C95493">
      <w:pPr>
        <w:rPr>
          <w:rFonts w:ascii="Times New Roman" w:hAnsi="Times New Roman"/>
          <w:sz w:val="24"/>
          <w:szCs w:val="24"/>
        </w:rPr>
      </w:pPr>
      <w:r w:rsidRPr="00E114F5">
        <w:rPr>
          <w:rFonts w:ascii="Times New Roman" w:hAnsi="Times New Roman"/>
          <w:sz w:val="24"/>
          <w:szCs w:val="24"/>
        </w:rPr>
        <w:t xml:space="preserve">Nustatyti </w:t>
      </w:r>
      <w:r w:rsidR="00CD7349">
        <w:rPr>
          <w:rFonts w:ascii="Times New Roman" w:hAnsi="Times New Roman"/>
          <w:sz w:val="24"/>
          <w:szCs w:val="24"/>
        </w:rPr>
        <w:t>žirnių, vikių</w:t>
      </w:r>
      <w:r w:rsidR="00240C3B">
        <w:rPr>
          <w:rFonts w:ascii="Times New Roman" w:hAnsi="Times New Roman"/>
          <w:sz w:val="24"/>
          <w:szCs w:val="24"/>
        </w:rPr>
        <w:t xml:space="preserve">, kviečių </w:t>
      </w:r>
      <w:r w:rsidR="00AC038B" w:rsidRPr="00E114F5">
        <w:rPr>
          <w:rFonts w:ascii="Times New Roman" w:hAnsi="Times New Roman"/>
          <w:sz w:val="24"/>
          <w:szCs w:val="24"/>
        </w:rPr>
        <w:t>sėklų daigum</w:t>
      </w:r>
      <w:r w:rsidR="00AA2F48" w:rsidRPr="00E114F5">
        <w:rPr>
          <w:rFonts w:ascii="Times New Roman" w:hAnsi="Times New Roman"/>
          <w:sz w:val="24"/>
          <w:szCs w:val="24"/>
        </w:rPr>
        <w:t>ą</w:t>
      </w:r>
      <w:r w:rsidRPr="00E114F5">
        <w:rPr>
          <w:rFonts w:ascii="Times New Roman" w:hAnsi="Times New Roman"/>
          <w:sz w:val="24"/>
          <w:szCs w:val="24"/>
        </w:rPr>
        <w:t xml:space="preserve"> </w:t>
      </w:r>
      <w:r w:rsidR="00BF4C88" w:rsidRPr="00E114F5">
        <w:rPr>
          <w:rFonts w:ascii="Times New Roman" w:hAnsi="Times New Roman"/>
          <w:sz w:val="24"/>
          <w:szCs w:val="24"/>
        </w:rPr>
        <w:t>mirkant įvair</w:t>
      </w:r>
      <w:r w:rsidR="006B35F9" w:rsidRPr="00E114F5">
        <w:rPr>
          <w:rFonts w:ascii="Times New Roman" w:hAnsi="Times New Roman"/>
          <w:sz w:val="24"/>
          <w:szCs w:val="24"/>
        </w:rPr>
        <w:t>i</w:t>
      </w:r>
      <w:r w:rsidR="00BF4C88" w:rsidRPr="00E114F5">
        <w:rPr>
          <w:rFonts w:ascii="Times New Roman" w:hAnsi="Times New Roman"/>
          <w:sz w:val="24"/>
          <w:szCs w:val="24"/>
        </w:rPr>
        <w:t>ose medžiagose.</w:t>
      </w:r>
    </w:p>
    <w:p w14:paraId="4A278463" w14:textId="77777777" w:rsidR="00387CA2" w:rsidRPr="00387CA2" w:rsidRDefault="00387CA2">
      <w:pPr>
        <w:rPr>
          <w:rFonts w:ascii="Times New Roman" w:hAnsi="Times New Roman"/>
          <w:sz w:val="24"/>
          <w:szCs w:val="24"/>
        </w:rPr>
      </w:pPr>
    </w:p>
    <w:p w14:paraId="690E9770" w14:textId="77777777" w:rsidR="00BF4C88" w:rsidRPr="00E114F5" w:rsidRDefault="004012F2" w:rsidP="006E583F">
      <w:pPr>
        <w:jc w:val="center"/>
        <w:rPr>
          <w:rFonts w:ascii="Times New Roman" w:hAnsi="Times New Roman"/>
          <w:b/>
          <w:sz w:val="28"/>
          <w:szCs w:val="28"/>
        </w:rPr>
      </w:pPr>
      <w:bookmarkStart w:id="3" w:name="_Toc24287701"/>
      <w:r w:rsidRPr="00E114F5">
        <w:rPr>
          <w:rStyle w:val="Antrat1Diagrama"/>
        </w:rPr>
        <w:t>UŽDAVINIAI</w:t>
      </w:r>
      <w:bookmarkEnd w:id="3"/>
      <w:r w:rsidRPr="00E114F5">
        <w:rPr>
          <w:rFonts w:ascii="Times New Roman" w:hAnsi="Times New Roman"/>
          <w:b/>
          <w:sz w:val="28"/>
          <w:szCs w:val="28"/>
        </w:rPr>
        <w:t>:</w:t>
      </w:r>
    </w:p>
    <w:p w14:paraId="6FD49CD8" w14:textId="43310846" w:rsidR="00FE3AB4" w:rsidRPr="00E114F5" w:rsidRDefault="00C95493" w:rsidP="00155536">
      <w:pPr>
        <w:pStyle w:val="Sraopastraipa"/>
        <w:numPr>
          <w:ilvl w:val="0"/>
          <w:numId w:val="4"/>
        </w:numPr>
        <w:spacing w:line="360" w:lineRule="auto"/>
      </w:pPr>
      <w:r w:rsidRPr="00E114F5">
        <w:t>Stebėti sėklų, mirkytų piene, alavijų sultyse, kalio permanganato</w:t>
      </w:r>
      <w:r w:rsidR="00BF4C88" w:rsidRPr="00E114F5">
        <w:t xml:space="preserve"> </w:t>
      </w:r>
      <w:r w:rsidR="00D22AE4">
        <w:t>tirpale</w:t>
      </w:r>
      <w:r w:rsidRPr="00E114F5">
        <w:t>, dygimą</w:t>
      </w:r>
      <w:r w:rsidR="007B762A" w:rsidRPr="00E114F5">
        <w:t>.</w:t>
      </w:r>
    </w:p>
    <w:p w14:paraId="4A91FFA8" w14:textId="77777777" w:rsidR="00C95493" w:rsidRPr="00E114F5" w:rsidRDefault="00C95493" w:rsidP="00155536">
      <w:pPr>
        <w:pStyle w:val="Sraopastraipa"/>
        <w:numPr>
          <w:ilvl w:val="0"/>
          <w:numId w:val="4"/>
        </w:numPr>
        <w:spacing w:line="360" w:lineRule="auto"/>
      </w:pPr>
      <w:r w:rsidRPr="00E114F5">
        <w:t>Fiksuojant rezultatus, nustatyti mirkymui tinkamus tirpalus</w:t>
      </w:r>
      <w:r w:rsidR="007B762A" w:rsidRPr="00E114F5">
        <w:t>.</w:t>
      </w:r>
    </w:p>
    <w:p w14:paraId="5E09AD2A" w14:textId="77777777" w:rsidR="00FE3AB4" w:rsidRPr="00E114F5" w:rsidRDefault="00FE3AB4">
      <w:pPr>
        <w:rPr>
          <w:rFonts w:ascii="Times New Roman" w:hAnsi="Times New Roman"/>
          <w:sz w:val="28"/>
          <w:szCs w:val="28"/>
        </w:rPr>
      </w:pPr>
    </w:p>
    <w:p w14:paraId="34451BFF" w14:textId="77777777" w:rsidR="00FE3AB4" w:rsidRPr="00E114F5" w:rsidRDefault="00FE3AB4">
      <w:pPr>
        <w:rPr>
          <w:rFonts w:ascii="Times New Roman" w:hAnsi="Times New Roman"/>
          <w:sz w:val="28"/>
          <w:szCs w:val="28"/>
        </w:rPr>
      </w:pPr>
    </w:p>
    <w:p w14:paraId="3A95D2AE" w14:textId="77777777" w:rsidR="00FE3AB4" w:rsidRDefault="00FE3AB4">
      <w:pPr>
        <w:rPr>
          <w:rFonts w:ascii="Times New Roman" w:hAnsi="Times New Roman"/>
          <w:sz w:val="28"/>
          <w:szCs w:val="28"/>
        </w:rPr>
      </w:pPr>
    </w:p>
    <w:p w14:paraId="40AF40EA" w14:textId="1E5A38B6" w:rsidR="00F85A86" w:rsidRDefault="00F85A86">
      <w:pPr>
        <w:spacing w:after="0" w:line="240" w:lineRule="auto"/>
        <w:rPr>
          <w:rFonts w:ascii="Times New Roman" w:hAnsi="Times New Roman"/>
          <w:sz w:val="28"/>
          <w:szCs w:val="28"/>
        </w:rPr>
      </w:pPr>
      <w:r>
        <w:rPr>
          <w:rFonts w:ascii="Times New Roman" w:hAnsi="Times New Roman"/>
          <w:sz w:val="28"/>
          <w:szCs w:val="28"/>
        </w:rPr>
        <w:br w:type="page"/>
      </w:r>
    </w:p>
    <w:p w14:paraId="063E6095" w14:textId="77777777" w:rsidR="00F85A86" w:rsidRPr="00E114F5" w:rsidRDefault="00F85A86">
      <w:pPr>
        <w:rPr>
          <w:rFonts w:ascii="Times New Roman" w:hAnsi="Times New Roman"/>
          <w:sz w:val="28"/>
          <w:szCs w:val="28"/>
        </w:rPr>
      </w:pPr>
    </w:p>
    <w:p w14:paraId="20C03960" w14:textId="77777777" w:rsidR="00FE3AB4" w:rsidRPr="00E114F5" w:rsidRDefault="004012F2" w:rsidP="00155536">
      <w:pPr>
        <w:pStyle w:val="Antrat1"/>
      </w:pPr>
      <w:bookmarkStart w:id="4" w:name="_Toc24287702"/>
      <w:r w:rsidRPr="00E114F5">
        <w:t>LITERATŪROS APŽVALGA</w:t>
      </w:r>
      <w:bookmarkEnd w:id="4"/>
    </w:p>
    <w:p w14:paraId="0965DB64" w14:textId="77777777" w:rsidR="00194A51" w:rsidRPr="00E114F5" w:rsidRDefault="00194A51" w:rsidP="00F03756">
      <w:pPr>
        <w:jc w:val="center"/>
        <w:rPr>
          <w:rFonts w:ascii="Times New Roman" w:hAnsi="Times New Roman"/>
          <w:b/>
          <w:sz w:val="28"/>
          <w:szCs w:val="28"/>
        </w:rPr>
      </w:pPr>
    </w:p>
    <w:p w14:paraId="239E31B2" w14:textId="77777777" w:rsidR="00192277" w:rsidRPr="00E114F5" w:rsidRDefault="00F03756" w:rsidP="00155536">
      <w:pPr>
        <w:spacing w:after="0" w:line="360" w:lineRule="auto"/>
        <w:ind w:firstLine="1296"/>
        <w:jc w:val="both"/>
        <w:rPr>
          <w:rFonts w:ascii="Times New Roman" w:hAnsi="Times New Roman"/>
          <w:sz w:val="24"/>
          <w:szCs w:val="24"/>
          <w:shd w:val="clear" w:color="auto" w:fill="FFFFFF"/>
        </w:rPr>
      </w:pPr>
      <w:r w:rsidRPr="00E114F5">
        <w:rPr>
          <w:rFonts w:ascii="Times New Roman" w:hAnsi="Times New Roman"/>
          <w:bCs/>
          <w:sz w:val="24"/>
          <w:szCs w:val="24"/>
        </w:rPr>
        <w:t>Sėkla – augalo dauginimosi organas. Ji pradeda formuotis augalų žydėjimo metu</w:t>
      </w:r>
      <w:r w:rsidR="00FE4BAC" w:rsidRPr="00E114F5">
        <w:rPr>
          <w:rFonts w:ascii="Times New Roman" w:hAnsi="Times New Roman"/>
          <w:bCs/>
          <w:sz w:val="24"/>
          <w:szCs w:val="24"/>
        </w:rPr>
        <w:t>.</w:t>
      </w:r>
      <w:r w:rsidRPr="00E114F5">
        <w:rPr>
          <w:rFonts w:ascii="Times New Roman" w:hAnsi="Times New Roman"/>
          <w:bCs/>
          <w:sz w:val="24"/>
          <w:szCs w:val="24"/>
        </w:rPr>
        <w:t xml:space="preserve"> Žydėti augalai pradeda praėję</w:t>
      </w:r>
      <w:r w:rsidR="008F1FC7" w:rsidRPr="00E114F5">
        <w:rPr>
          <w:rFonts w:ascii="Times New Roman" w:hAnsi="Times New Roman"/>
          <w:bCs/>
          <w:sz w:val="24"/>
          <w:szCs w:val="24"/>
        </w:rPr>
        <w:t xml:space="preserve"> kelias</w:t>
      </w:r>
      <w:r w:rsidRPr="00E114F5">
        <w:rPr>
          <w:rFonts w:ascii="Times New Roman" w:hAnsi="Times New Roman"/>
          <w:bCs/>
          <w:sz w:val="24"/>
          <w:szCs w:val="24"/>
        </w:rPr>
        <w:t xml:space="preserve"> </w:t>
      </w:r>
      <w:r w:rsidR="008F1FC7" w:rsidRPr="00E114F5">
        <w:rPr>
          <w:rFonts w:ascii="Times New Roman" w:hAnsi="Times New Roman"/>
          <w:bCs/>
          <w:sz w:val="24"/>
          <w:szCs w:val="24"/>
        </w:rPr>
        <w:t xml:space="preserve">savo augimo ir vystymosi stadijas, viena iš jų </w:t>
      </w:r>
      <w:r w:rsidR="007B762A" w:rsidRPr="00E114F5">
        <w:rPr>
          <w:rFonts w:ascii="Times New Roman" w:hAnsi="Times New Roman"/>
          <w:bCs/>
          <w:sz w:val="24"/>
          <w:szCs w:val="24"/>
        </w:rPr>
        <w:t xml:space="preserve">- </w:t>
      </w:r>
      <w:r w:rsidR="008F1FC7" w:rsidRPr="00E114F5">
        <w:rPr>
          <w:rFonts w:ascii="Times New Roman" w:hAnsi="Times New Roman"/>
          <w:bCs/>
          <w:sz w:val="24"/>
          <w:szCs w:val="24"/>
        </w:rPr>
        <w:t xml:space="preserve">apvaisinimas. Po apvaisinimo iš </w:t>
      </w:r>
      <w:proofErr w:type="spellStart"/>
      <w:r w:rsidR="008F1FC7" w:rsidRPr="00E114F5">
        <w:rPr>
          <w:rFonts w:ascii="Times New Roman" w:hAnsi="Times New Roman"/>
          <w:bCs/>
          <w:sz w:val="24"/>
          <w:szCs w:val="24"/>
        </w:rPr>
        <w:t>sėklapradžių</w:t>
      </w:r>
      <w:proofErr w:type="spellEnd"/>
      <w:r w:rsidR="008F1FC7" w:rsidRPr="00E114F5">
        <w:rPr>
          <w:rFonts w:ascii="Times New Roman" w:hAnsi="Times New Roman"/>
          <w:bCs/>
          <w:sz w:val="24"/>
          <w:szCs w:val="24"/>
        </w:rPr>
        <w:t xml:space="preserve"> susidaro sėkla, </w:t>
      </w:r>
      <w:r w:rsidR="008F1FC7" w:rsidRPr="00E114F5">
        <w:rPr>
          <w:rFonts w:ascii="Times New Roman" w:hAnsi="Times New Roman"/>
          <w:sz w:val="24"/>
          <w:szCs w:val="24"/>
          <w:shd w:val="clear" w:color="auto" w:fill="FFFFFF"/>
        </w:rPr>
        <w:t xml:space="preserve">iš </w:t>
      </w:r>
      <w:proofErr w:type="spellStart"/>
      <w:r w:rsidR="008F1FC7" w:rsidRPr="00E114F5">
        <w:rPr>
          <w:rFonts w:ascii="Times New Roman" w:hAnsi="Times New Roman"/>
          <w:sz w:val="24"/>
          <w:szCs w:val="24"/>
          <w:shd w:val="clear" w:color="auto" w:fill="FFFFFF"/>
        </w:rPr>
        <w:t>sėklapradžių</w:t>
      </w:r>
      <w:proofErr w:type="spellEnd"/>
      <w:r w:rsidR="008F1FC7" w:rsidRPr="00E114F5">
        <w:rPr>
          <w:rFonts w:ascii="Times New Roman" w:hAnsi="Times New Roman"/>
          <w:sz w:val="24"/>
          <w:szCs w:val="24"/>
          <w:shd w:val="clear" w:color="auto" w:fill="FFFFFF"/>
        </w:rPr>
        <w:t xml:space="preserve"> apdangalų – sėklos luobelė, kiaušialąstė </w:t>
      </w:r>
      <w:r w:rsidR="00FE4BAC" w:rsidRPr="00E114F5">
        <w:rPr>
          <w:rFonts w:ascii="Times New Roman" w:hAnsi="Times New Roman"/>
          <w:sz w:val="24"/>
          <w:szCs w:val="24"/>
          <w:shd w:val="clear" w:color="auto" w:fill="FFFFFF"/>
        </w:rPr>
        <w:t xml:space="preserve">virsta </w:t>
      </w:r>
      <w:r w:rsidR="008F1FC7" w:rsidRPr="00E114F5">
        <w:rPr>
          <w:rFonts w:ascii="Times New Roman" w:hAnsi="Times New Roman"/>
          <w:sz w:val="24"/>
          <w:szCs w:val="24"/>
          <w:shd w:val="clear" w:color="auto" w:fill="FFFFFF"/>
        </w:rPr>
        <w:t xml:space="preserve">gemalu, ląstelė, kurioje yra gemalinio maišelio antrinis branduolys, virsta </w:t>
      </w:r>
      <w:proofErr w:type="spellStart"/>
      <w:r w:rsidR="008F1FC7" w:rsidRPr="00E114F5">
        <w:rPr>
          <w:rFonts w:ascii="Times New Roman" w:hAnsi="Times New Roman"/>
          <w:sz w:val="24"/>
          <w:szCs w:val="24"/>
          <w:shd w:val="clear" w:color="auto" w:fill="FFFFFF"/>
        </w:rPr>
        <w:t>endospermu</w:t>
      </w:r>
      <w:proofErr w:type="spellEnd"/>
      <w:r w:rsidR="008F1FC7" w:rsidRPr="00E114F5">
        <w:rPr>
          <w:rFonts w:ascii="Times New Roman" w:hAnsi="Times New Roman"/>
          <w:sz w:val="24"/>
          <w:szCs w:val="24"/>
          <w:shd w:val="clear" w:color="auto" w:fill="FFFFFF"/>
        </w:rPr>
        <w:t xml:space="preserve">, o mezginė – vaisiumi. Bet ne visada sėklos </w:t>
      </w:r>
      <w:r w:rsidR="007B762A" w:rsidRPr="00E114F5">
        <w:rPr>
          <w:rFonts w:ascii="Times New Roman" w:hAnsi="Times New Roman"/>
          <w:sz w:val="24"/>
          <w:szCs w:val="24"/>
          <w:shd w:val="clear" w:color="auto" w:fill="FFFFFF"/>
        </w:rPr>
        <w:t>išauga</w:t>
      </w:r>
      <w:r w:rsidR="007B269D" w:rsidRPr="00E114F5">
        <w:rPr>
          <w:rFonts w:ascii="Times New Roman" w:hAnsi="Times New Roman"/>
          <w:sz w:val="24"/>
          <w:szCs w:val="24"/>
          <w:shd w:val="clear" w:color="auto" w:fill="FFFFFF"/>
        </w:rPr>
        <w:t>, joms gali sutrukdyti nepalankios gamtos sąlygos, maisto medžiagų trūkumas, ligos ir kenkėjai.</w:t>
      </w:r>
      <w:r w:rsidR="008F1FC7" w:rsidRPr="00E114F5">
        <w:rPr>
          <w:rFonts w:ascii="Times New Roman" w:hAnsi="Times New Roman"/>
          <w:sz w:val="24"/>
          <w:szCs w:val="24"/>
          <w:shd w:val="clear" w:color="auto" w:fill="FFFFFF"/>
        </w:rPr>
        <w:t xml:space="preserve"> Po apvaisinimo iki pat sėklų subrendimo į jas augalas </w:t>
      </w:r>
      <w:r w:rsidR="007B762A" w:rsidRPr="00E114F5">
        <w:rPr>
          <w:rFonts w:ascii="Times New Roman" w:hAnsi="Times New Roman"/>
          <w:sz w:val="24"/>
          <w:szCs w:val="24"/>
          <w:shd w:val="clear" w:color="auto" w:fill="FFFFFF"/>
        </w:rPr>
        <w:t xml:space="preserve">perduoda </w:t>
      </w:r>
      <w:r w:rsidR="008F1FC7" w:rsidRPr="00E114F5">
        <w:rPr>
          <w:rFonts w:ascii="Times New Roman" w:hAnsi="Times New Roman"/>
          <w:sz w:val="24"/>
          <w:szCs w:val="24"/>
          <w:shd w:val="clear" w:color="auto" w:fill="FFFFFF"/>
        </w:rPr>
        <w:t>vandenį, organines ir mineralines medžiagas.</w:t>
      </w:r>
      <w:r w:rsidR="007B269D" w:rsidRPr="00E114F5">
        <w:rPr>
          <w:rFonts w:ascii="Times New Roman" w:hAnsi="Times New Roman"/>
          <w:sz w:val="24"/>
          <w:szCs w:val="24"/>
          <w:shd w:val="clear" w:color="auto" w:fill="FFFFFF"/>
        </w:rPr>
        <w:t xml:space="preserve"> </w:t>
      </w:r>
      <w:r w:rsidR="008F1FC7" w:rsidRPr="00E114F5">
        <w:rPr>
          <w:rFonts w:ascii="Times New Roman" w:hAnsi="Times New Roman"/>
          <w:sz w:val="24"/>
          <w:szCs w:val="24"/>
          <w:shd w:val="clear" w:color="auto" w:fill="FFFFFF"/>
        </w:rPr>
        <w:t>Po apvaisinimo sėklos užuomazgoje būna apie 80 % vandens. Sėkloms augant ir bręstant, vandens jose mažėja, stambėja molekulės, tirpūs vandenyje junginiai pereina į netirpius</w:t>
      </w:r>
      <w:r w:rsidR="00192277" w:rsidRPr="00E114F5">
        <w:rPr>
          <w:rFonts w:ascii="Times New Roman" w:hAnsi="Times New Roman"/>
          <w:sz w:val="24"/>
          <w:szCs w:val="24"/>
          <w:shd w:val="clear" w:color="auto" w:fill="FFFFFF"/>
        </w:rPr>
        <w:t>.</w:t>
      </w:r>
    </w:p>
    <w:p w14:paraId="06E52D25" w14:textId="53066145" w:rsidR="00192277" w:rsidRPr="00E114F5" w:rsidRDefault="00192277">
      <w:pPr>
        <w:spacing w:after="0" w:line="360" w:lineRule="auto"/>
        <w:ind w:firstLine="1296"/>
        <w:jc w:val="both"/>
        <w:rPr>
          <w:rFonts w:ascii="Times New Roman" w:hAnsi="Times New Roman"/>
          <w:sz w:val="28"/>
          <w:szCs w:val="28"/>
          <w:shd w:val="clear" w:color="auto" w:fill="FFFFFF"/>
        </w:rPr>
      </w:pPr>
      <w:r w:rsidRPr="00E114F5">
        <w:rPr>
          <w:rFonts w:ascii="Times New Roman" w:hAnsi="Times New Roman"/>
          <w:sz w:val="24"/>
          <w:szCs w:val="24"/>
          <w:shd w:val="clear" w:color="auto" w:fill="FFFFFF"/>
        </w:rPr>
        <w:t xml:space="preserve">Kiekvieną sėklą sudaro pagrindinės sėklos dalys: gemalas, </w:t>
      </w:r>
      <w:proofErr w:type="spellStart"/>
      <w:r w:rsidRPr="00E114F5">
        <w:rPr>
          <w:rFonts w:ascii="Times New Roman" w:hAnsi="Times New Roman"/>
          <w:sz w:val="24"/>
          <w:szCs w:val="24"/>
          <w:shd w:val="clear" w:color="auto" w:fill="FFFFFF"/>
        </w:rPr>
        <w:t>endospermas</w:t>
      </w:r>
      <w:proofErr w:type="spellEnd"/>
      <w:r w:rsidRPr="00E114F5">
        <w:rPr>
          <w:rFonts w:ascii="Times New Roman" w:hAnsi="Times New Roman"/>
          <w:sz w:val="24"/>
          <w:szCs w:val="24"/>
          <w:shd w:val="clear" w:color="auto" w:fill="FFFFFF"/>
        </w:rPr>
        <w:t xml:space="preserve"> ir luobelės</w:t>
      </w:r>
      <w:r w:rsidR="005703DF" w:rsidRPr="00E114F5">
        <w:rPr>
          <w:rFonts w:ascii="Times New Roman" w:hAnsi="Times New Roman"/>
          <w:sz w:val="24"/>
          <w:szCs w:val="24"/>
          <w:shd w:val="clear" w:color="auto" w:fill="FFFFFF"/>
        </w:rPr>
        <w:t xml:space="preserve"> (žr. 1 pav.)</w:t>
      </w:r>
      <w:r w:rsidRPr="00E114F5">
        <w:rPr>
          <w:rFonts w:ascii="Times New Roman" w:hAnsi="Times New Roman"/>
          <w:sz w:val="24"/>
          <w:szCs w:val="24"/>
          <w:shd w:val="clear" w:color="auto" w:fill="FFFFFF"/>
        </w:rPr>
        <w:t>. Gemalas s</w:t>
      </w:r>
      <w:r w:rsidR="007B762A" w:rsidRPr="00E114F5">
        <w:rPr>
          <w:rFonts w:ascii="Times New Roman" w:hAnsi="Times New Roman"/>
          <w:sz w:val="24"/>
          <w:szCs w:val="24"/>
          <w:shd w:val="clear" w:color="auto" w:fill="FFFFFF"/>
        </w:rPr>
        <w:t>i</w:t>
      </w:r>
      <w:r w:rsidRPr="00E114F5">
        <w:rPr>
          <w:rFonts w:ascii="Times New Roman" w:hAnsi="Times New Roman"/>
          <w:sz w:val="24"/>
          <w:szCs w:val="24"/>
          <w:shd w:val="clear" w:color="auto" w:fill="FFFFFF"/>
        </w:rPr>
        <w:t xml:space="preserve">urbia </w:t>
      </w:r>
      <w:r w:rsidR="00FE4BAC" w:rsidRPr="00E114F5">
        <w:rPr>
          <w:rFonts w:ascii="Times New Roman" w:hAnsi="Times New Roman"/>
          <w:sz w:val="24"/>
          <w:szCs w:val="24"/>
          <w:shd w:val="clear" w:color="auto" w:fill="FFFFFF"/>
        </w:rPr>
        <w:t xml:space="preserve">maisto medžiagas iš  </w:t>
      </w:r>
      <w:proofErr w:type="spellStart"/>
      <w:r w:rsidR="00FE4BAC" w:rsidRPr="00E114F5">
        <w:rPr>
          <w:rFonts w:ascii="Times New Roman" w:hAnsi="Times New Roman"/>
          <w:sz w:val="24"/>
          <w:szCs w:val="24"/>
          <w:shd w:val="clear" w:color="auto" w:fill="FFFFFF"/>
        </w:rPr>
        <w:t>endospermo</w:t>
      </w:r>
      <w:proofErr w:type="spellEnd"/>
      <w:r w:rsidR="00FE4BAC" w:rsidRPr="00E114F5">
        <w:rPr>
          <w:rFonts w:ascii="Times New Roman" w:hAnsi="Times New Roman"/>
          <w:sz w:val="24"/>
          <w:szCs w:val="24"/>
          <w:shd w:val="clear" w:color="auto" w:fill="FFFFFF"/>
        </w:rPr>
        <w:t xml:space="preserve">, iš gemalo augalas gauna vystymosi pradmenis. </w:t>
      </w:r>
      <w:proofErr w:type="spellStart"/>
      <w:r w:rsidR="00FE4BAC" w:rsidRPr="00E114F5">
        <w:rPr>
          <w:rFonts w:ascii="Times New Roman" w:hAnsi="Times New Roman"/>
          <w:sz w:val="24"/>
          <w:szCs w:val="24"/>
          <w:shd w:val="clear" w:color="auto" w:fill="FFFFFF"/>
        </w:rPr>
        <w:t>Endosperme</w:t>
      </w:r>
      <w:proofErr w:type="spellEnd"/>
      <w:r w:rsidR="00FE4BAC" w:rsidRPr="00E114F5">
        <w:rPr>
          <w:rFonts w:ascii="Times New Roman" w:hAnsi="Times New Roman"/>
          <w:sz w:val="24"/>
          <w:szCs w:val="24"/>
          <w:shd w:val="clear" w:color="auto" w:fill="FFFFFF"/>
        </w:rPr>
        <w:t xml:space="preserve"> yra sukauptos medžiagos besivystančiam gemalui maitinti. </w:t>
      </w:r>
      <w:r w:rsidR="00505E17" w:rsidRPr="00E114F5">
        <w:rPr>
          <w:rFonts w:ascii="Times New Roman" w:hAnsi="Times New Roman"/>
          <w:sz w:val="24"/>
          <w:szCs w:val="24"/>
          <w:shd w:val="clear" w:color="auto" w:fill="FFFFFF"/>
        </w:rPr>
        <w:t>L</w:t>
      </w:r>
      <w:r w:rsidR="00FE4BAC" w:rsidRPr="00E114F5">
        <w:rPr>
          <w:rFonts w:ascii="Times New Roman" w:hAnsi="Times New Roman"/>
          <w:sz w:val="24"/>
          <w:szCs w:val="24"/>
          <w:shd w:val="clear" w:color="auto" w:fill="FFFFFF"/>
        </w:rPr>
        <w:t xml:space="preserve">uobelė apsaugo sėklą nuo mechaninių sužalojimų, </w:t>
      </w:r>
      <w:r w:rsidR="00505E17" w:rsidRPr="00E114F5">
        <w:rPr>
          <w:rFonts w:ascii="Times New Roman" w:hAnsi="Times New Roman"/>
          <w:sz w:val="24"/>
          <w:szCs w:val="24"/>
          <w:shd w:val="clear" w:color="auto" w:fill="FFFFFF"/>
        </w:rPr>
        <w:t>ji</w:t>
      </w:r>
      <w:r w:rsidR="00FE4BAC" w:rsidRPr="00E114F5">
        <w:rPr>
          <w:rFonts w:ascii="Times New Roman" w:hAnsi="Times New Roman"/>
          <w:sz w:val="24"/>
          <w:szCs w:val="24"/>
          <w:shd w:val="clear" w:color="auto" w:fill="FFFFFF"/>
        </w:rPr>
        <w:t xml:space="preserve"> apsaugo maisto medžiagas esančias sėkloje</w:t>
      </w:r>
      <w:r w:rsidR="005703DF" w:rsidRPr="00E114F5">
        <w:rPr>
          <w:rFonts w:ascii="Times New Roman" w:hAnsi="Times New Roman"/>
          <w:sz w:val="24"/>
          <w:szCs w:val="24"/>
          <w:shd w:val="clear" w:color="auto" w:fill="FFFFFF"/>
        </w:rPr>
        <w:t xml:space="preserve"> (</w:t>
      </w:r>
      <w:r w:rsidR="00194A51" w:rsidRPr="00E114F5">
        <w:rPr>
          <w:rFonts w:ascii="Times New Roman" w:hAnsi="Times New Roman"/>
          <w:sz w:val="24"/>
          <w:szCs w:val="24"/>
          <w:shd w:val="clear" w:color="auto" w:fill="FFFFFF"/>
        </w:rPr>
        <w:t>Šeškus, 2007</w:t>
      </w:r>
      <w:r w:rsidR="005703DF" w:rsidRPr="00E114F5">
        <w:rPr>
          <w:rFonts w:ascii="Times New Roman" w:hAnsi="Times New Roman"/>
          <w:sz w:val="24"/>
          <w:szCs w:val="24"/>
          <w:shd w:val="clear" w:color="auto" w:fill="FFFFFF"/>
        </w:rPr>
        <w:t>).</w:t>
      </w:r>
    </w:p>
    <w:p w14:paraId="21018FC1" w14:textId="36CE7254" w:rsidR="006E583F" w:rsidRPr="00E114F5" w:rsidRDefault="009F54A0" w:rsidP="00155536">
      <w:pPr>
        <w:spacing w:after="0" w:line="360" w:lineRule="auto"/>
        <w:ind w:firstLine="1296"/>
        <w:jc w:val="both"/>
        <w:rPr>
          <w:rFonts w:ascii="Times New Roman" w:hAnsi="Times New Roman"/>
          <w:sz w:val="28"/>
          <w:szCs w:val="28"/>
          <w:shd w:val="clear" w:color="auto" w:fill="FFFFFF"/>
        </w:rPr>
      </w:pPr>
      <w:r>
        <w:rPr>
          <w:noProof/>
          <w:lang w:eastAsia="lt-LT"/>
        </w:rPr>
        <w:drawing>
          <wp:anchor distT="0" distB="0" distL="114300" distR="114300" simplePos="0" relativeHeight="251658752" behindDoc="0" locked="0" layoutInCell="1" allowOverlap="1" wp14:anchorId="5E795A36" wp14:editId="1332BF6E">
            <wp:simplePos x="0" y="0"/>
            <wp:positionH relativeFrom="margin">
              <wp:align>left</wp:align>
            </wp:positionH>
            <wp:positionV relativeFrom="margin">
              <wp:posOffset>4606925</wp:posOffset>
            </wp:positionV>
            <wp:extent cx="2455545" cy="1273810"/>
            <wp:effectExtent l="0" t="0" r="1905" b="2540"/>
            <wp:wrapSquare wrapText="bothSides"/>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55545" cy="12738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3F49223" w14:textId="77777777" w:rsidR="00505E17" w:rsidRPr="00E114F5" w:rsidRDefault="00505E17" w:rsidP="00FE4BAC">
      <w:pPr>
        <w:spacing w:after="0"/>
        <w:rPr>
          <w:rFonts w:ascii="Times New Roman" w:hAnsi="Times New Roman"/>
          <w:sz w:val="28"/>
          <w:szCs w:val="28"/>
          <w:shd w:val="clear" w:color="auto" w:fill="FFFFFF"/>
        </w:rPr>
      </w:pPr>
    </w:p>
    <w:p w14:paraId="68973D4D" w14:textId="77777777" w:rsidR="00192277" w:rsidRPr="00E114F5" w:rsidRDefault="00192277" w:rsidP="00192277">
      <w:pPr>
        <w:rPr>
          <w:rFonts w:ascii="Times New Roman" w:hAnsi="Times New Roman"/>
          <w:color w:val="575757"/>
          <w:sz w:val="28"/>
          <w:szCs w:val="28"/>
          <w:shd w:val="clear" w:color="auto" w:fill="FFFFFF"/>
        </w:rPr>
      </w:pPr>
    </w:p>
    <w:p w14:paraId="0D17A518" w14:textId="77777777" w:rsidR="00192277" w:rsidRPr="00E114F5" w:rsidRDefault="00192277" w:rsidP="00192277">
      <w:pPr>
        <w:rPr>
          <w:rFonts w:ascii="Times New Roman" w:hAnsi="Times New Roman"/>
          <w:sz w:val="28"/>
          <w:szCs w:val="28"/>
          <w:shd w:val="clear" w:color="auto" w:fill="FFFFFF"/>
        </w:rPr>
      </w:pPr>
    </w:p>
    <w:p w14:paraId="5F252F55" w14:textId="77777777" w:rsidR="00192277" w:rsidRPr="00E114F5" w:rsidRDefault="00192277" w:rsidP="00192277">
      <w:pPr>
        <w:spacing w:after="0"/>
        <w:rPr>
          <w:rFonts w:ascii="Times New Roman" w:hAnsi="Times New Roman"/>
          <w:sz w:val="28"/>
          <w:szCs w:val="28"/>
          <w:shd w:val="clear" w:color="auto" w:fill="FFFFFF"/>
        </w:rPr>
      </w:pPr>
    </w:p>
    <w:p w14:paraId="3095B0C3" w14:textId="77777777" w:rsidR="00FE3AB4" w:rsidRPr="00E114F5" w:rsidRDefault="00FE3AB4">
      <w:pPr>
        <w:rPr>
          <w:rFonts w:ascii="Times New Roman" w:hAnsi="Times New Roman"/>
          <w:sz w:val="28"/>
          <w:szCs w:val="28"/>
        </w:rPr>
      </w:pPr>
    </w:p>
    <w:p w14:paraId="79AAFD5B" w14:textId="77777777" w:rsidR="00DC2004" w:rsidRPr="00E114F5" w:rsidRDefault="006E583F">
      <w:pPr>
        <w:rPr>
          <w:rFonts w:ascii="Times New Roman" w:hAnsi="Times New Roman"/>
          <w:sz w:val="24"/>
          <w:szCs w:val="24"/>
        </w:rPr>
      </w:pPr>
      <w:r w:rsidRPr="00E114F5">
        <w:rPr>
          <w:rFonts w:ascii="Times New Roman" w:hAnsi="Times New Roman"/>
          <w:sz w:val="24"/>
          <w:szCs w:val="24"/>
        </w:rPr>
        <w:t>1 pav. Sėklos sudedamosios dalys</w:t>
      </w:r>
    </w:p>
    <w:p w14:paraId="06DFE8CE" w14:textId="4B12B48B" w:rsidR="009F54A0" w:rsidRDefault="00DC2004" w:rsidP="009F54A0">
      <w:pPr>
        <w:spacing w:after="0" w:line="360" w:lineRule="auto"/>
        <w:ind w:firstLine="1296"/>
        <w:jc w:val="both"/>
        <w:rPr>
          <w:rFonts w:ascii="Times New Roman" w:hAnsi="Times New Roman"/>
          <w:sz w:val="24"/>
          <w:szCs w:val="24"/>
        </w:rPr>
      </w:pPr>
      <w:r w:rsidRPr="00E114F5">
        <w:rPr>
          <w:rFonts w:ascii="Times New Roman" w:hAnsi="Times New Roman"/>
          <w:sz w:val="24"/>
          <w:szCs w:val="24"/>
        </w:rPr>
        <w:t xml:space="preserve">Šiame darbe daugiau dėmesio skiriama luobelei, </w:t>
      </w:r>
      <w:r w:rsidR="006E583F" w:rsidRPr="00E114F5">
        <w:rPr>
          <w:rFonts w:ascii="Times New Roman" w:hAnsi="Times New Roman"/>
          <w:sz w:val="24"/>
          <w:szCs w:val="24"/>
        </w:rPr>
        <w:t xml:space="preserve">kadangi </w:t>
      </w:r>
      <w:r w:rsidRPr="00E114F5">
        <w:rPr>
          <w:rFonts w:ascii="Times New Roman" w:hAnsi="Times New Roman"/>
          <w:sz w:val="24"/>
          <w:szCs w:val="24"/>
        </w:rPr>
        <w:t>ją reikia suminkštinti, kad darbas pasisektų.</w:t>
      </w:r>
      <w:r w:rsidR="006E583F" w:rsidRPr="00E114F5">
        <w:rPr>
          <w:rFonts w:ascii="Times New Roman" w:hAnsi="Times New Roman"/>
          <w:sz w:val="24"/>
          <w:szCs w:val="24"/>
        </w:rPr>
        <w:t xml:space="preserve"> </w:t>
      </w:r>
      <w:r w:rsidRPr="00E114F5">
        <w:rPr>
          <w:rFonts w:ascii="Times New Roman" w:hAnsi="Times New Roman"/>
          <w:sz w:val="24"/>
          <w:szCs w:val="24"/>
        </w:rPr>
        <w:t>Daugelio augalų luobelė būna k</w:t>
      </w:r>
      <w:r w:rsidR="00A95B07" w:rsidRPr="00E114F5">
        <w:rPr>
          <w:rFonts w:ascii="Times New Roman" w:hAnsi="Times New Roman"/>
          <w:sz w:val="24"/>
          <w:szCs w:val="24"/>
        </w:rPr>
        <w:t>ieta su įvairiomis išaugomis, šereliais ar dygliukais. Būtent dėl storos luobelės kai kurios sėklos būna mažiau daigios.</w:t>
      </w:r>
      <w:r w:rsidR="006B35F9" w:rsidRPr="00E114F5">
        <w:rPr>
          <w:rFonts w:ascii="Times New Roman" w:hAnsi="Times New Roman"/>
          <w:sz w:val="24"/>
          <w:szCs w:val="24"/>
        </w:rPr>
        <w:t xml:space="preserve"> Luobelė apsaugo nuo aplinkos veiksnių kaip išdžiūvimas ar pažeidimai, padeda sėklai išplisti</w:t>
      </w:r>
      <w:r w:rsidR="006E583F" w:rsidRPr="00E114F5">
        <w:rPr>
          <w:rFonts w:ascii="Times New Roman" w:hAnsi="Times New Roman"/>
          <w:sz w:val="24"/>
          <w:szCs w:val="24"/>
        </w:rPr>
        <w:t xml:space="preserve"> </w:t>
      </w:r>
      <w:r w:rsidR="00B628F4" w:rsidRPr="00E114F5">
        <w:rPr>
          <w:rFonts w:ascii="Times New Roman" w:hAnsi="Times New Roman"/>
          <w:sz w:val="24"/>
          <w:szCs w:val="24"/>
        </w:rPr>
        <w:t>(</w:t>
      </w:r>
      <w:proofErr w:type="spellStart"/>
      <w:r w:rsidR="00E0114E">
        <w:rPr>
          <w:rFonts w:ascii="Times New Roman" w:hAnsi="Times New Roman"/>
          <w:sz w:val="24"/>
          <w:szCs w:val="24"/>
        </w:rPr>
        <w:t>Bartoševičienė</w:t>
      </w:r>
      <w:proofErr w:type="spellEnd"/>
      <w:r w:rsidR="00B628F4" w:rsidRPr="00E114F5">
        <w:rPr>
          <w:rFonts w:ascii="Times New Roman" w:hAnsi="Times New Roman"/>
          <w:sz w:val="24"/>
          <w:szCs w:val="24"/>
        </w:rPr>
        <w:t>, 2019)</w:t>
      </w:r>
      <w:r w:rsidR="006E583F" w:rsidRPr="00E114F5">
        <w:rPr>
          <w:rFonts w:ascii="Times New Roman" w:hAnsi="Times New Roman"/>
          <w:sz w:val="24"/>
          <w:szCs w:val="24"/>
        </w:rPr>
        <w:t xml:space="preserve">. </w:t>
      </w:r>
      <w:r w:rsidR="006B35F9" w:rsidRPr="00E114F5">
        <w:rPr>
          <w:rFonts w:ascii="Times New Roman" w:hAnsi="Times New Roman"/>
          <w:sz w:val="24"/>
          <w:szCs w:val="24"/>
        </w:rPr>
        <w:t>Kie</w:t>
      </w:r>
      <w:r w:rsidR="008A61B7" w:rsidRPr="00E114F5">
        <w:rPr>
          <w:rFonts w:ascii="Times New Roman" w:hAnsi="Times New Roman"/>
          <w:sz w:val="24"/>
          <w:szCs w:val="24"/>
        </w:rPr>
        <w:t>tosios luobelės nepralaidžios vandeniui ir orui ir taip riboja vandens ir oro patekimą į gemalą taip sukeldamos sėklos neveiklumą. Kadangi gemalas negali augti be oro ir vandens tai sustabdo dygimo laiką iki kol sėkla bus pasiruošusi dygti. Gamtoje sėklų apvalkalą gali suardyti mikroorganizmai, ugnis, atmosfera, ar gyvūnų suvirškinimas</w:t>
      </w:r>
      <w:r w:rsidR="00C636AF" w:rsidRPr="00E114F5">
        <w:rPr>
          <w:rFonts w:ascii="Times New Roman" w:hAnsi="Times New Roman"/>
          <w:sz w:val="24"/>
          <w:szCs w:val="24"/>
        </w:rPr>
        <w:t>, t</w:t>
      </w:r>
      <w:r w:rsidR="008A61B7" w:rsidRPr="00E114F5">
        <w:rPr>
          <w:rFonts w:ascii="Times New Roman" w:hAnsi="Times New Roman"/>
          <w:sz w:val="24"/>
          <w:szCs w:val="24"/>
        </w:rPr>
        <w:t>ačiau sodininkai nelaukia kol sėkl</w:t>
      </w:r>
      <w:r w:rsidR="006E583F" w:rsidRPr="00E114F5">
        <w:rPr>
          <w:rFonts w:ascii="Times New Roman" w:hAnsi="Times New Roman"/>
          <w:sz w:val="24"/>
          <w:szCs w:val="24"/>
        </w:rPr>
        <w:t>a</w:t>
      </w:r>
      <w:r w:rsidR="008A61B7" w:rsidRPr="00E114F5">
        <w:rPr>
          <w:rFonts w:ascii="Times New Roman" w:hAnsi="Times New Roman"/>
          <w:sz w:val="24"/>
          <w:szCs w:val="24"/>
        </w:rPr>
        <w:t xml:space="preserve"> taps veikli. Jie bando apvalkalą suminkštinti</w:t>
      </w:r>
      <w:r w:rsidR="00C636AF" w:rsidRPr="00E114F5">
        <w:rPr>
          <w:rFonts w:ascii="Times New Roman" w:hAnsi="Times New Roman"/>
          <w:sz w:val="24"/>
          <w:szCs w:val="24"/>
        </w:rPr>
        <w:t xml:space="preserve"> patys. T</w:t>
      </w:r>
      <w:r w:rsidR="008A61B7" w:rsidRPr="00E114F5">
        <w:rPr>
          <w:rFonts w:ascii="Times New Roman" w:hAnsi="Times New Roman"/>
          <w:sz w:val="24"/>
          <w:szCs w:val="24"/>
        </w:rPr>
        <w:t xml:space="preserve">ai vadinama </w:t>
      </w:r>
      <w:proofErr w:type="spellStart"/>
      <w:r w:rsidR="008A61B7" w:rsidRPr="00E114F5">
        <w:rPr>
          <w:rFonts w:ascii="Times New Roman" w:hAnsi="Times New Roman"/>
          <w:sz w:val="24"/>
          <w:szCs w:val="24"/>
        </w:rPr>
        <w:t>skarifikacija</w:t>
      </w:r>
      <w:proofErr w:type="spellEnd"/>
      <w:r w:rsidR="008A61B7" w:rsidRPr="00E114F5">
        <w:rPr>
          <w:rFonts w:ascii="Times New Roman" w:hAnsi="Times New Roman"/>
          <w:sz w:val="24"/>
          <w:szCs w:val="24"/>
        </w:rPr>
        <w:t xml:space="preserve">. Suminkštinti luobelę galima </w:t>
      </w:r>
      <w:r w:rsidR="00C636AF" w:rsidRPr="00E114F5">
        <w:rPr>
          <w:rFonts w:ascii="Times New Roman" w:hAnsi="Times New Roman"/>
          <w:sz w:val="24"/>
          <w:szCs w:val="24"/>
        </w:rPr>
        <w:t>gremžiant</w:t>
      </w:r>
      <w:r w:rsidR="008A61B7" w:rsidRPr="00E114F5">
        <w:rPr>
          <w:rFonts w:ascii="Times New Roman" w:hAnsi="Times New Roman"/>
          <w:sz w:val="24"/>
          <w:szCs w:val="24"/>
        </w:rPr>
        <w:t xml:space="preserve"> </w:t>
      </w:r>
      <w:r w:rsidR="008A61B7" w:rsidRPr="00E114F5">
        <w:rPr>
          <w:rFonts w:ascii="Times New Roman" w:hAnsi="Times New Roman"/>
          <w:sz w:val="24"/>
          <w:szCs w:val="24"/>
        </w:rPr>
        <w:lastRenderedPageBreak/>
        <w:t>peili</w:t>
      </w:r>
      <w:r w:rsidR="009F54A0">
        <w:rPr>
          <w:rFonts w:ascii="Times New Roman" w:hAnsi="Times New Roman"/>
          <w:sz w:val="24"/>
          <w:szCs w:val="24"/>
        </w:rPr>
        <w:t>u</w:t>
      </w:r>
      <w:r w:rsidR="008A61B7" w:rsidRPr="00E114F5">
        <w:rPr>
          <w:rFonts w:ascii="Times New Roman" w:hAnsi="Times New Roman"/>
          <w:sz w:val="24"/>
          <w:szCs w:val="24"/>
        </w:rPr>
        <w:t xml:space="preserve">, </w:t>
      </w:r>
      <w:r w:rsidR="00C636AF" w:rsidRPr="00E114F5">
        <w:rPr>
          <w:rFonts w:ascii="Times New Roman" w:hAnsi="Times New Roman"/>
          <w:sz w:val="24"/>
          <w:szCs w:val="24"/>
        </w:rPr>
        <w:t>švitriniu</w:t>
      </w:r>
      <w:r w:rsidR="008A61B7" w:rsidRPr="00E114F5">
        <w:rPr>
          <w:rFonts w:ascii="Times New Roman" w:hAnsi="Times New Roman"/>
          <w:sz w:val="24"/>
          <w:szCs w:val="24"/>
        </w:rPr>
        <w:t xml:space="preserve"> </w:t>
      </w:r>
      <w:r w:rsidR="00C636AF" w:rsidRPr="00E114F5">
        <w:rPr>
          <w:rFonts w:ascii="Times New Roman" w:hAnsi="Times New Roman"/>
          <w:sz w:val="24"/>
          <w:szCs w:val="24"/>
        </w:rPr>
        <w:t>popieriumi ar tiesiog pamirkant vandenyje. Tačiau trinant sėklų sluoksnius gali būti pažeistas gemalas</w:t>
      </w:r>
      <w:r w:rsidR="006E583F" w:rsidRPr="00E114F5">
        <w:rPr>
          <w:rFonts w:ascii="Times New Roman" w:hAnsi="Times New Roman"/>
          <w:sz w:val="24"/>
          <w:szCs w:val="24"/>
        </w:rPr>
        <w:t xml:space="preserve"> </w:t>
      </w:r>
      <w:r w:rsidR="00C636AF" w:rsidRPr="00E114F5">
        <w:rPr>
          <w:rFonts w:ascii="Times New Roman" w:hAnsi="Times New Roman"/>
          <w:sz w:val="24"/>
          <w:szCs w:val="24"/>
        </w:rPr>
        <w:t>(</w:t>
      </w:r>
      <w:proofErr w:type="spellStart"/>
      <w:r w:rsidR="00C636AF" w:rsidRPr="00E114F5">
        <w:rPr>
          <w:rFonts w:ascii="Times New Roman" w:hAnsi="Times New Roman"/>
          <w:sz w:val="24"/>
          <w:szCs w:val="24"/>
        </w:rPr>
        <w:t>Carroll</w:t>
      </w:r>
      <w:proofErr w:type="spellEnd"/>
      <w:r w:rsidR="00C636AF" w:rsidRPr="00E114F5">
        <w:rPr>
          <w:rFonts w:ascii="Times New Roman" w:hAnsi="Times New Roman"/>
          <w:sz w:val="24"/>
          <w:szCs w:val="24"/>
        </w:rPr>
        <w:t>)</w:t>
      </w:r>
      <w:r w:rsidR="006E583F" w:rsidRPr="00E114F5">
        <w:rPr>
          <w:rFonts w:ascii="Times New Roman" w:hAnsi="Times New Roman"/>
          <w:sz w:val="24"/>
          <w:szCs w:val="24"/>
        </w:rPr>
        <w:t>.</w:t>
      </w:r>
      <w:r w:rsidR="009F54A0">
        <w:rPr>
          <w:rFonts w:ascii="Times New Roman" w:hAnsi="Times New Roman"/>
          <w:sz w:val="24"/>
          <w:szCs w:val="24"/>
        </w:rPr>
        <w:t xml:space="preserve"> </w:t>
      </w:r>
    </w:p>
    <w:p w14:paraId="6E5EBF54" w14:textId="03C5B305" w:rsidR="009C5439" w:rsidRPr="009F54A0" w:rsidRDefault="009F54A0" w:rsidP="009F54A0">
      <w:pPr>
        <w:spacing w:after="0" w:line="360" w:lineRule="auto"/>
        <w:ind w:firstLine="1296"/>
        <w:jc w:val="both"/>
        <w:rPr>
          <w:rFonts w:ascii="Times New Roman" w:hAnsi="Times New Roman"/>
          <w:sz w:val="24"/>
          <w:szCs w:val="24"/>
        </w:rPr>
      </w:pPr>
      <w:r w:rsidRPr="00E114F5">
        <w:rPr>
          <w:rFonts w:ascii="Times New Roman" w:hAnsi="Times New Roman"/>
          <w:sz w:val="24"/>
          <w:szCs w:val="24"/>
        </w:rPr>
        <w:t>Sėklų daigumas – procesas, kurio metu iš sėklos ar sporos išsivysto naujas augalas.</w:t>
      </w:r>
      <w:r>
        <w:rPr>
          <w:rFonts w:ascii="Times New Roman" w:hAnsi="Times New Roman"/>
          <w:sz w:val="24"/>
          <w:szCs w:val="24"/>
        </w:rPr>
        <w:t xml:space="preserve"> </w:t>
      </w:r>
      <w:r w:rsidR="009C5439" w:rsidRPr="00E114F5">
        <w:rPr>
          <w:rFonts w:ascii="Times New Roman" w:hAnsi="Times New Roman"/>
          <w:sz w:val="24"/>
          <w:szCs w:val="24"/>
        </w:rPr>
        <w:t xml:space="preserve">Dygimo procesas </w:t>
      </w:r>
      <w:r w:rsidR="009C3238" w:rsidRPr="00E114F5">
        <w:rPr>
          <w:rFonts w:ascii="Times New Roman" w:hAnsi="Times New Roman"/>
          <w:sz w:val="24"/>
          <w:szCs w:val="24"/>
        </w:rPr>
        <w:t xml:space="preserve">gali vykti </w:t>
      </w:r>
      <w:r w:rsidR="009C5439" w:rsidRPr="00E114F5">
        <w:rPr>
          <w:rFonts w:ascii="Times New Roman" w:hAnsi="Times New Roman"/>
          <w:sz w:val="24"/>
          <w:szCs w:val="24"/>
        </w:rPr>
        <w:t xml:space="preserve">kai yra palankios sąlygos dygimui ir augančio augalo palaikymui. Svarbiausios sąlygos, kurių reikia laikytis norint išdaiginti </w:t>
      </w:r>
      <w:r w:rsidR="009C3238" w:rsidRPr="00E114F5">
        <w:rPr>
          <w:rFonts w:ascii="Times New Roman" w:hAnsi="Times New Roman"/>
          <w:sz w:val="24"/>
          <w:szCs w:val="24"/>
        </w:rPr>
        <w:t xml:space="preserve">sėklą </w:t>
      </w:r>
      <w:r w:rsidR="009C5439" w:rsidRPr="00E114F5">
        <w:rPr>
          <w:rFonts w:ascii="Times New Roman" w:hAnsi="Times New Roman"/>
          <w:sz w:val="24"/>
          <w:szCs w:val="24"/>
        </w:rPr>
        <w:t xml:space="preserve">yra dirvožemio gylis, vandens kiekis ir temperatūra. </w:t>
      </w:r>
      <w:r w:rsidR="009C3238" w:rsidRPr="00E114F5">
        <w:rPr>
          <w:rFonts w:ascii="Times New Roman" w:hAnsi="Times New Roman"/>
          <w:sz w:val="24"/>
          <w:szCs w:val="24"/>
        </w:rPr>
        <w:t xml:space="preserve">Daigumas prasideda vandens </w:t>
      </w:r>
      <w:proofErr w:type="spellStart"/>
      <w:r w:rsidR="009C3238" w:rsidRPr="00E114F5">
        <w:rPr>
          <w:rFonts w:ascii="Times New Roman" w:hAnsi="Times New Roman"/>
          <w:sz w:val="24"/>
          <w:szCs w:val="24"/>
        </w:rPr>
        <w:t>sugerimu</w:t>
      </w:r>
      <w:proofErr w:type="spellEnd"/>
      <w:r w:rsidR="009C3238" w:rsidRPr="00E114F5">
        <w:rPr>
          <w:rFonts w:ascii="Times New Roman" w:hAnsi="Times New Roman"/>
          <w:sz w:val="24"/>
          <w:szCs w:val="24"/>
        </w:rPr>
        <w:t>. Sėkla sugeria vandenį dirvožemyje. Nuo didelio vandens kiekio sėkla išbrinkst</w:t>
      </w:r>
      <w:r w:rsidR="009319F1" w:rsidRPr="00E114F5">
        <w:rPr>
          <w:rFonts w:ascii="Times New Roman" w:hAnsi="Times New Roman"/>
          <w:sz w:val="24"/>
          <w:szCs w:val="24"/>
        </w:rPr>
        <w:t>a</w:t>
      </w:r>
      <w:r w:rsidR="009C3238" w:rsidRPr="00E114F5">
        <w:rPr>
          <w:rFonts w:ascii="Times New Roman" w:hAnsi="Times New Roman"/>
          <w:sz w:val="24"/>
          <w:szCs w:val="24"/>
        </w:rPr>
        <w:t xml:space="preserve"> ir didėja kol yra suardomai viršutiniai sluoksniai ir sėkla išskaidoma. Susiskaidžius sėklai iš sėklos išsivysto pagrindinė šaknis ir ūglis. Šį procesą sukelia specifiniai fermentai, kurie suaktyvėja kai sėkla yra veikiama vandens. Šaknis auga žemyn, o ūgliai aukštyn </w:t>
      </w:r>
      <w:r w:rsidR="00303319" w:rsidRPr="00E114F5">
        <w:rPr>
          <w:rFonts w:ascii="Times New Roman" w:hAnsi="Times New Roman"/>
          <w:sz w:val="24"/>
          <w:szCs w:val="24"/>
        </w:rPr>
        <w:t>link dirvos paviršiaus</w:t>
      </w:r>
      <w:r w:rsidR="0028657B">
        <w:rPr>
          <w:rFonts w:ascii="Times New Roman" w:hAnsi="Times New Roman"/>
          <w:sz w:val="24"/>
          <w:szCs w:val="24"/>
        </w:rPr>
        <w:t>.</w:t>
      </w:r>
    </w:p>
    <w:p w14:paraId="43DEDA79" w14:textId="77777777" w:rsidR="001C7851" w:rsidRPr="00E114F5" w:rsidRDefault="001C7851" w:rsidP="009C5439">
      <w:pPr>
        <w:spacing w:after="0"/>
        <w:rPr>
          <w:rFonts w:ascii="Times New Roman" w:hAnsi="Times New Roman"/>
          <w:sz w:val="28"/>
          <w:szCs w:val="28"/>
        </w:rPr>
      </w:pPr>
    </w:p>
    <w:p w14:paraId="57702F98" w14:textId="2F9C71E9" w:rsidR="005125E1" w:rsidRPr="00E114F5" w:rsidRDefault="00FB32FC" w:rsidP="00155536">
      <w:pPr>
        <w:spacing w:line="360" w:lineRule="auto"/>
        <w:jc w:val="both"/>
        <w:rPr>
          <w:rFonts w:ascii="Times New Roman" w:hAnsi="Times New Roman"/>
          <w:sz w:val="24"/>
          <w:szCs w:val="24"/>
        </w:rPr>
      </w:pPr>
      <w:r w:rsidRPr="00E114F5">
        <w:rPr>
          <w:rFonts w:ascii="Times New Roman" w:hAnsi="Times New Roman"/>
          <w:sz w:val="24"/>
          <w:szCs w:val="24"/>
        </w:rPr>
        <w:t xml:space="preserve">Būtini veiksniai </w:t>
      </w:r>
      <w:r w:rsidR="005125E1" w:rsidRPr="00E114F5">
        <w:rPr>
          <w:rFonts w:ascii="Times New Roman" w:hAnsi="Times New Roman"/>
          <w:sz w:val="24"/>
          <w:szCs w:val="24"/>
        </w:rPr>
        <w:t>dygimui</w:t>
      </w:r>
      <w:r w:rsidR="009319F1" w:rsidRPr="00E114F5">
        <w:rPr>
          <w:rFonts w:ascii="Times New Roman" w:hAnsi="Times New Roman"/>
          <w:sz w:val="24"/>
          <w:szCs w:val="24"/>
        </w:rPr>
        <w:t xml:space="preserve"> pagal </w:t>
      </w:r>
      <w:proofErr w:type="spellStart"/>
      <w:r w:rsidR="009319F1" w:rsidRPr="00E114F5">
        <w:rPr>
          <w:rFonts w:ascii="Times New Roman" w:hAnsi="Times New Roman"/>
          <w:sz w:val="24"/>
          <w:szCs w:val="24"/>
        </w:rPr>
        <w:t>A.Robb</w:t>
      </w:r>
      <w:proofErr w:type="spellEnd"/>
      <w:r w:rsidR="005125E1" w:rsidRPr="00E114F5">
        <w:rPr>
          <w:rFonts w:ascii="Times New Roman" w:hAnsi="Times New Roman"/>
          <w:sz w:val="24"/>
          <w:szCs w:val="24"/>
        </w:rPr>
        <w:t xml:space="preserve">: </w:t>
      </w:r>
    </w:p>
    <w:p w14:paraId="05DEB9AE" w14:textId="77777777" w:rsidR="00FB32FC" w:rsidRPr="00E114F5" w:rsidRDefault="00FB32FC" w:rsidP="00155536">
      <w:pPr>
        <w:pStyle w:val="Sraopastraipa"/>
        <w:numPr>
          <w:ilvl w:val="0"/>
          <w:numId w:val="5"/>
        </w:numPr>
        <w:spacing w:line="360" w:lineRule="auto"/>
        <w:jc w:val="both"/>
      </w:pPr>
      <w:r w:rsidRPr="00E114F5">
        <w:t>Vanduo. Jis būtinas, kad suaktyvintų šaknų dygimą (fermentų aktyvavimą). Tačiau per didelis vandens kiekis gali ir pakenkti</w:t>
      </w:r>
      <w:r w:rsidR="001C7851" w:rsidRPr="00E114F5">
        <w:t>, jeigu dirvožemis bus per šlapias nepakaks deguonies.</w:t>
      </w:r>
    </w:p>
    <w:p w14:paraId="4C860B6C" w14:textId="77777777" w:rsidR="001C7851" w:rsidRPr="00E114F5" w:rsidRDefault="001C7851" w:rsidP="00155536">
      <w:pPr>
        <w:pStyle w:val="Sraopastraipa"/>
        <w:spacing w:line="360" w:lineRule="auto"/>
        <w:jc w:val="both"/>
      </w:pPr>
    </w:p>
    <w:p w14:paraId="4D710573" w14:textId="77777777" w:rsidR="001C7851" w:rsidRPr="00E114F5" w:rsidRDefault="00FB32FC" w:rsidP="00155536">
      <w:pPr>
        <w:pStyle w:val="Sraopastraipa"/>
        <w:numPr>
          <w:ilvl w:val="0"/>
          <w:numId w:val="5"/>
        </w:numPr>
        <w:spacing w:after="240" w:line="360" w:lineRule="auto"/>
        <w:jc w:val="both"/>
      </w:pPr>
      <w:r w:rsidRPr="00E114F5">
        <w:t>Kiekis medžiagų, kurios susikaupė sėklos formavimosi laikotarpiu. Kai augalas vis dar auga po žeme, formuojant šaknis jis negali naudoti saulės, kad pasigamintų maisto, kaip daro visi išauginti augalai, tad norėdamas gauti energijos, jis turi pasikliauti saugomu maistu sėkloje</w:t>
      </w:r>
      <w:r w:rsidR="001C7851" w:rsidRPr="00E114F5">
        <w:t>.</w:t>
      </w:r>
    </w:p>
    <w:p w14:paraId="03EAF71B" w14:textId="77777777" w:rsidR="001C7851" w:rsidRPr="00E114F5" w:rsidRDefault="001C7851" w:rsidP="00155536">
      <w:pPr>
        <w:pStyle w:val="Sraopastraipa"/>
        <w:spacing w:line="360" w:lineRule="auto"/>
        <w:jc w:val="both"/>
      </w:pPr>
    </w:p>
    <w:p w14:paraId="6816709E" w14:textId="77777777" w:rsidR="001C7851" w:rsidRPr="00E114F5" w:rsidRDefault="001C7851" w:rsidP="00155536">
      <w:pPr>
        <w:pStyle w:val="Sraopastraipa"/>
        <w:numPr>
          <w:ilvl w:val="0"/>
          <w:numId w:val="5"/>
        </w:numPr>
        <w:spacing w:after="240" w:line="360" w:lineRule="auto"/>
        <w:jc w:val="both"/>
      </w:pPr>
      <w:r w:rsidRPr="00E114F5">
        <w:t>Deguonis dirvožemyje. Sėklai klestėti būtina</w:t>
      </w:r>
      <w:r w:rsidR="009319F1" w:rsidRPr="00E114F5">
        <w:t>s</w:t>
      </w:r>
      <w:r w:rsidRPr="00E114F5">
        <w:t xml:space="preserve"> deguonis, ji</w:t>
      </w:r>
      <w:r w:rsidR="009319F1" w:rsidRPr="00E114F5">
        <w:t>s</w:t>
      </w:r>
      <w:r w:rsidRPr="00E114F5">
        <w:t xml:space="preserve"> naudojama</w:t>
      </w:r>
      <w:r w:rsidR="009319F1" w:rsidRPr="00E114F5">
        <w:t>s</w:t>
      </w:r>
      <w:r w:rsidRPr="00E114F5">
        <w:t xml:space="preserve"> medžiagų apykaitai. Deguonis </w:t>
      </w:r>
      <w:r w:rsidR="009319F1" w:rsidRPr="00E114F5">
        <w:t xml:space="preserve">reikalingas kvėpavimui </w:t>
      </w:r>
      <w:r w:rsidRPr="00E114F5">
        <w:t>ir tai yra pagrindinis energijos šaltinis</w:t>
      </w:r>
      <w:r w:rsidR="00613B03">
        <w:t xml:space="preserve"> sėklai</w:t>
      </w:r>
      <w:r w:rsidRPr="00E114F5">
        <w:t>.</w:t>
      </w:r>
    </w:p>
    <w:p w14:paraId="3FEB44E0" w14:textId="77777777" w:rsidR="001C7851" w:rsidRPr="00E114F5" w:rsidRDefault="001C7851" w:rsidP="00155536">
      <w:pPr>
        <w:pStyle w:val="Sraopastraipa"/>
        <w:spacing w:line="360" w:lineRule="auto"/>
        <w:jc w:val="both"/>
        <w:rPr>
          <w:sz w:val="28"/>
          <w:szCs w:val="28"/>
        </w:rPr>
      </w:pPr>
    </w:p>
    <w:p w14:paraId="3FBE194C" w14:textId="77777777" w:rsidR="001C7851" w:rsidRPr="00E114F5" w:rsidRDefault="001C7851" w:rsidP="00155536">
      <w:pPr>
        <w:pStyle w:val="Sraopastraipa"/>
        <w:numPr>
          <w:ilvl w:val="0"/>
          <w:numId w:val="5"/>
        </w:numPr>
        <w:spacing w:after="240" w:line="360" w:lineRule="auto"/>
        <w:jc w:val="both"/>
      </w:pPr>
      <w:r w:rsidRPr="00E114F5">
        <w:t>Temperatūra. Taip pat svarbus veiksnys. Kai kurie augalai dygsta prie šaltesnės temperatūros, kai kurie prie šiltesnės</w:t>
      </w:r>
      <w:r w:rsidR="009319F1" w:rsidRPr="00E114F5">
        <w:t xml:space="preserve">, dėl to reikia parinkti tinkamą temperatūrą atitinkamam augalui. </w:t>
      </w:r>
    </w:p>
    <w:p w14:paraId="7ADD3CDE" w14:textId="77777777" w:rsidR="00FE3AB4" w:rsidRPr="00E114F5" w:rsidRDefault="0083063D" w:rsidP="001C7851">
      <w:pPr>
        <w:spacing w:after="240"/>
        <w:rPr>
          <w:rFonts w:ascii="Times New Roman" w:hAnsi="Times New Roman"/>
          <w:sz w:val="28"/>
          <w:szCs w:val="28"/>
        </w:rPr>
      </w:pPr>
      <w:r>
        <w:rPr>
          <w:noProof/>
          <w:lang w:eastAsia="lt-LT"/>
        </w:rPr>
        <w:drawing>
          <wp:anchor distT="0" distB="0" distL="114300" distR="114300" simplePos="0" relativeHeight="251657728" behindDoc="1" locked="0" layoutInCell="1" allowOverlap="1" wp14:anchorId="7CBD3430" wp14:editId="01880529">
            <wp:simplePos x="0" y="0"/>
            <wp:positionH relativeFrom="page">
              <wp:posOffset>2199005</wp:posOffset>
            </wp:positionH>
            <wp:positionV relativeFrom="paragraph">
              <wp:posOffset>163195</wp:posOffset>
            </wp:positionV>
            <wp:extent cx="3162300" cy="1447800"/>
            <wp:effectExtent l="0" t="0" r="0" b="0"/>
            <wp:wrapNone/>
            <wp:docPr id="2" name="Paveikslėlis 13" descr="Susijęs vaiz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3" descr="Susijęs vaizda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62300" cy="1447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74FCB3" w14:textId="77777777" w:rsidR="00FE3AB4" w:rsidRPr="00E114F5" w:rsidRDefault="00FE3AB4" w:rsidP="001C7851">
      <w:pPr>
        <w:spacing w:after="240"/>
        <w:rPr>
          <w:rFonts w:ascii="Times New Roman" w:hAnsi="Times New Roman"/>
          <w:sz w:val="28"/>
          <w:szCs w:val="28"/>
        </w:rPr>
      </w:pPr>
    </w:p>
    <w:p w14:paraId="670F0FCE" w14:textId="77777777" w:rsidR="004012F2" w:rsidRPr="00E114F5" w:rsidRDefault="004012F2" w:rsidP="001C7851">
      <w:pPr>
        <w:spacing w:after="240"/>
        <w:rPr>
          <w:rFonts w:ascii="Times New Roman" w:hAnsi="Times New Roman"/>
          <w:sz w:val="28"/>
          <w:szCs w:val="28"/>
        </w:rPr>
      </w:pPr>
    </w:p>
    <w:p w14:paraId="47DE3531" w14:textId="77777777" w:rsidR="004012F2" w:rsidRPr="00E114F5" w:rsidRDefault="004012F2" w:rsidP="001C7851">
      <w:pPr>
        <w:spacing w:after="240"/>
        <w:rPr>
          <w:rFonts w:ascii="Times New Roman" w:hAnsi="Times New Roman"/>
          <w:sz w:val="28"/>
          <w:szCs w:val="28"/>
        </w:rPr>
      </w:pPr>
    </w:p>
    <w:p w14:paraId="32AB6D19" w14:textId="77777777" w:rsidR="004012F2" w:rsidRPr="00E114F5" w:rsidRDefault="004012F2">
      <w:pPr>
        <w:rPr>
          <w:rFonts w:ascii="Times New Roman" w:hAnsi="Times New Roman"/>
          <w:sz w:val="28"/>
          <w:szCs w:val="28"/>
        </w:rPr>
      </w:pPr>
    </w:p>
    <w:p w14:paraId="758518D1" w14:textId="77777777" w:rsidR="004012F2" w:rsidRPr="00E114F5" w:rsidRDefault="009319F1">
      <w:pPr>
        <w:rPr>
          <w:rFonts w:ascii="Times New Roman" w:hAnsi="Times New Roman"/>
          <w:sz w:val="24"/>
          <w:szCs w:val="24"/>
        </w:rPr>
      </w:pPr>
      <w:r w:rsidRPr="00C156B4">
        <w:rPr>
          <w:rFonts w:ascii="Times New Roman" w:hAnsi="Times New Roman"/>
          <w:sz w:val="24"/>
          <w:szCs w:val="24"/>
        </w:rPr>
        <w:t>2 pav. S</w:t>
      </w:r>
      <w:r w:rsidRPr="00E114F5">
        <w:rPr>
          <w:rFonts w:ascii="Times New Roman" w:hAnsi="Times New Roman"/>
          <w:sz w:val="24"/>
          <w:szCs w:val="24"/>
        </w:rPr>
        <w:t>ėklos vystymosi procesas</w:t>
      </w:r>
    </w:p>
    <w:p w14:paraId="0E1607BC" w14:textId="77777777" w:rsidR="009319F1" w:rsidRPr="00E114F5" w:rsidRDefault="009319F1" w:rsidP="00B120AB">
      <w:pPr>
        <w:spacing w:after="0"/>
        <w:rPr>
          <w:rFonts w:ascii="Times New Roman" w:hAnsi="Times New Roman"/>
          <w:sz w:val="24"/>
          <w:szCs w:val="24"/>
        </w:rPr>
      </w:pPr>
    </w:p>
    <w:p w14:paraId="1DA929F5" w14:textId="77777777" w:rsidR="00BF105C" w:rsidRDefault="009319F1" w:rsidP="00BF105C">
      <w:pPr>
        <w:spacing w:after="0" w:line="360" w:lineRule="auto"/>
        <w:ind w:firstLine="1296"/>
        <w:jc w:val="both"/>
        <w:rPr>
          <w:rFonts w:ascii="Times New Roman" w:hAnsi="Times New Roman"/>
          <w:sz w:val="24"/>
          <w:szCs w:val="24"/>
        </w:rPr>
      </w:pPr>
      <w:r w:rsidRPr="00E114F5">
        <w:rPr>
          <w:rFonts w:ascii="Times New Roman" w:hAnsi="Times New Roman"/>
          <w:sz w:val="24"/>
          <w:szCs w:val="24"/>
        </w:rPr>
        <w:lastRenderedPageBreak/>
        <w:t xml:space="preserve">Šiais laikais </w:t>
      </w:r>
      <w:r w:rsidR="006A5080" w:rsidRPr="00E114F5">
        <w:rPr>
          <w:rFonts w:ascii="Times New Roman" w:hAnsi="Times New Roman"/>
          <w:sz w:val="24"/>
          <w:szCs w:val="24"/>
        </w:rPr>
        <w:t>sodininkai nelaukia kol sėkla taps veikli ir pati suardys savo viršutinius sluoksnius. Jie įvairiais būdais minkština luobelę, kad dygimas įvyktų kuo</w:t>
      </w:r>
      <w:r w:rsidR="006A5080" w:rsidRPr="00E114F5">
        <w:rPr>
          <w:rFonts w:ascii="Times New Roman" w:hAnsi="Times New Roman"/>
          <w:sz w:val="28"/>
          <w:szCs w:val="28"/>
        </w:rPr>
        <w:t xml:space="preserve"> </w:t>
      </w:r>
      <w:r w:rsidR="006A5080" w:rsidRPr="00E114F5">
        <w:rPr>
          <w:rFonts w:ascii="Times New Roman" w:hAnsi="Times New Roman"/>
          <w:sz w:val="24"/>
          <w:szCs w:val="24"/>
        </w:rPr>
        <w:t>greičiau.</w:t>
      </w:r>
      <w:r w:rsidR="000E3412" w:rsidRPr="00E114F5">
        <w:rPr>
          <w:rFonts w:ascii="Times New Roman" w:hAnsi="Times New Roman"/>
          <w:sz w:val="24"/>
          <w:szCs w:val="24"/>
        </w:rPr>
        <w:t xml:space="preserve"> Yra daug sėklų, kurių viršutiniai sluoksniai yra labai tvirti ir sunkiai suardomi ir/arba jų dygimas užtrunka kelis mėnesius ir ilgiau. Vienos iš tokių sėklų yra akacijos rūšių. Sodininkai, kurie augina akacijų medelynus, norintys veiksming</w:t>
      </w:r>
      <w:r w:rsidR="0084319D" w:rsidRPr="00E114F5">
        <w:rPr>
          <w:rFonts w:ascii="Times New Roman" w:hAnsi="Times New Roman"/>
          <w:sz w:val="24"/>
          <w:szCs w:val="24"/>
        </w:rPr>
        <w:t xml:space="preserve">ai </w:t>
      </w:r>
      <w:r w:rsidR="002F1DBF" w:rsidRPr="00E114F5">
        <w:rPr>
          <w:rFonts w:ascii="Times New Roman" w:hAnsi="Times New Roman"/>
          <w:sz w:val="24"/>
          <w:szCs w:val="24"/>
        </w:rPr>
        <w:t xml:space="preserve">juos </w:t>
      </w:r>
      <w:r w:rsidR="000E3412" w:rsidRPr="00E114F5">
        <w:rPr>
          <w:rFonts w:ascii="Times New Roman" w:hAnsi="Times New Roman"/>
          <w:sz w:val="24"/>
          <w:szCs w:val="24"/>
        </w:rPr>
        <w:t>daugin</w:t>
      </w:r>
      <w:r w:rsidR="0084319D" w:rsidRPr="00E114F5">
        <w:rPr>
          <w:rFonts w:ascii="Times New Roman" w:hAnsi="Times New Roman"/>
          <w:sz w:val="24"/>
          <w:szCs w:val="24"/>
        </w:rPr>
        <w:t xml:space="preserve">ti </w:t>
      </w:r>
      <w:r w:rsidR="000E3412" w:rsidRPr="00E114F5">
        <w:rPr>
          <w:rFonts w:ascii="Times New Roman" w:hAnsi="Times New Roman"/>
          <w:sz w:val="24"/>
          <w:szCs w:val="24"/>
        </w:rPr>
        <w:t>apdoroja sėklas prieš sodinant</w:t>
      </w:r>
      <w:r w:rsidR="0084319D" w:rsidRPr="00E114F5">
        <w:rPr>
          <w:rFonts w:ascii="Times New Roman" w:hAnsi="Times New Roman"/>
          <w:sz w:val="24"/>
          <w:szCs w:val="24"/>
        </w:rPr>
        <w:t xml:space="preserve">, kad užtikrintų, ne tik </w:t>
      </w:r>
      <w:r w:rsidR="002F1DBF" w:rsidRPr="00E114F5">
        <w:rPr>
          <w:rFonts w:ascii="Times New Roman" w:hAnsi="Times New Roman"/>
          <w:sz w:val="24"/>
          <w:szCs w:val="24"/>
        </w:rPr>
        <w:t xml:space="preserve">efektyvų </w:t>
      </w:r>
      <w:r w:rsidR="0084319D" w:rsidRPr="00E114F5">
        <w:rPr>
          <w:rFonts w:ascii="Times New Roman" w:hAnsi="Times New Roman"/>
          <w:sz w:val="24"/>
          <w:szCs w:val="24"/>
        </w:rPr>
        <w:t>daigumo procentą, bet ir greitą ir tolygų dygimą po sėjos. Buvo išbandyta daug metodų, kad akacijų sėklos suminkštėtų ir taptu pralaidžios vandeniui. Australijoje sėklos buvo apdorojamos verdančiu vandeniu jau praėjusį šimtmetį</w:t>
      </w:r>
      <w:r w:rsidR="00B120AB" w:rsidRPr="00E114F5">
        <w:rPr>
          <w:rFonts w:ascii="Times New Roman" w:hAnsi="Times New Roman"/>
          <w:sz w:val="24"/>
          <w:szCs w:val="24"/>
        </w:rPr>
        <w:t>, kitur dažniausia buvo naudojama sieros rūgštis. Kai sėkla yra minkštinama tada dygimas vyksta palyginamai greitai, sėklos luobelė tampa pralaidi.</w:t>
      </w:r>
      <w:r w:rsidR="009F54A0">
        <w:rPr>
          <w:rFonts w:ascii="Times New Roman" w:hAnsi="Times New Roman"/>
          <w:sz w:val="24"/>
          <w:szCs w:val="24"/>
        </w:rPr>
        <w:t xml:space="preserve"> </w:t>
      </w:r>
      <w:r w:rsidR="00BF105C" w:rsidRPr="00E114F5">
        <w:rPr>
          <w:rFonts w:ascii="Times New Roman" w:hAnsi="Times New Roman"/>
          <w:sz w:val="24"/>
          <w:szCs w:val="24"/>
        </w:rPr>
        <w:t>Bet taikant</w:t>
      </w:r>
      <w:r w:rsidR="00BF105C">
        <w:rPr>
          <w:rFonts w:ascii="Times New Roman" w:hAnsi="Times New Roman"/>
          <w:sz w:val="24"/>
          <w:szCs w:val="24"/>
        </w:rPr>
        <w:t xml:space="preserve"> </w:t>
      </w:r>
      <w:r w:rsidR="00BF105C" w:rsidRPr="00E114F5">
        <w:rPr>
          <w:rFonts w:ascii="Times New Roman" w:hAnsi="Times New Roman"/>
          <w:sz w:val="24"/>
          <w:szCs w:val="24"/>
        </w:rPr>
        <w:t>visus šiuos metodus, galima pažeisti gemalą.</w:t>
      </w:r>
      <w:r w:rsidR="00BF105C">
        <w:rPr>
          <w:rFonts w:ascii="Times New Roman" w:hAnsi="Times New Roman"/>
          <w:sz w:val="24"/>
          <w:szCs w:val="24"/>
        </w:rPr>
        <w:t xml:space="preserve"> </w:t>
      </w:r>
    </w:p>
    <w:p w14:paraId="15718128" w14:textId="47EE57C0" w:rsidR="004012F2" w:rsidRPr="00E114F5" w:rsidRDefault="00B120AB" w:rsidP="00BF105C">
      <w:pPr>
        <w:spacing w:after="0" w:line="360" w:lineRule="auto"/>
        <w:ind w:firstLine="1296"/>
        <w:jc w:val="both"/>
        <w:rPr>
          <w:rFonts w:ascii="Times New Roman" w:hAnsi="Times New Roman"/>
          <w:sz w:val="24"/>
          <w:szCs w:val="24"/>
        </w:rPr>
      </w:pPr>
      <w:r w:rsidRPr="00E114F5">
        <w:rPr>
          <w:rFonts w:ascii="Times New Roman" w:hAnsi="Times New Roman"/>
          <w:sz w:val="24"/>
          <w:szCs w:val="24"/>
        </w:rPr>
        <w:t>Sėkmingiausi minkštinimo būdai iš esmės skirstom</w:t>
      </w:r>
      <w:r w:rsidR="006822FF" w:rsidRPr="00E114F5">
        <w:rPr>
          <w:rFonts w:ascii="Times New Roman" w:hAnsi="Times New Roman"/>
          <w:sz w:val="24"/>
          <w:szCs w:val="24"/>
        </w:rPr>
        <w:t>i</w:t>
      </w:r>
      <w:r w:rsidRPr="00E114F5">
        <w:rPr>
          <w:rFonts w:ascii="Times New Roman" w:hAnsi="Times New Roman"/>
          <w:sz w:val="24"/>
          <w:szCs w:val="24"/>
        </w:rPr>
        <w:t xml:space="preserve"> į dvi klases</w:t>
      </w:r>
      <w:r w:rsidR="002F1DBF" w:rsidRPr="00E114F5">
        <w:rPr>
          <w:rFonts w:ascii="Times New Roman" w:hAnsi="Times New Roman"/>
          <w:sz w:val="24"/>
          <w:szCs w:val="24"/>
        </w:rPr>
        <w:t xml:space="preserve"> (</w:t>
      </w:r>
      <w:proofErr w:type="spellStart"/>
      <w:r w:rsidR="002F1DBF" w:rsidRPr="00E114F5">
        <w:rPr>
          <w:rFonts w:ascii="Times New Roman" w:hAnsi="Times New Roman"/>
          <w:sz w:val="24"/>
          <w:szCs w:val="24"/>
        </w:rPr>
        <w:t>Doran</w:t>
      </w:r>
      <w:proofErr w:type="spellEnd"/>
      <w:r w:rsidR="002F1DBF" w:rsidRPr="00E114F5">
        <w:rPr>
          <w:rFonts w:ascii="Times New Roman" w:hAnsi="Times New Roman"/>
          <w:sz w:val="24"/>
          <w:szCs w:val="24"/>
        </w:rPr>
        <w:t xml:space="preserve">, </w:t>
      </w:r>
      <w:proofErr w:type="spellStart"/>
      <w:r w:rsidR="002F1DBF" w:rsidRPr="00E114F5">
        <w:rPr>
          <w:rFonts w:ascii="Times New Roman" w:hAnsi="Times New Roman"/>
          <w:sz w:val="24"/>
          <w:szCs w:val="24"/>
        </w:rPr>
        <w:t>Turnbull</w:t>
      </w:r>
      <w:proofErr w:type="spellEnd"/>
      <w:r w:rsidR="002F1DBF" w:rsidRPr="00E114F5">
        <w:rPr>
          <w:rFonts w:ascii="Times New Roman" w:hAnsi="Times New Roman"/>
          <w:sz w:val="24"/>
          <w:szCs w:val="24"/>
        </w:rPr>
        <w:t xml:space="preserve">, </w:t>
      </w:r>
      <w:proofErr w:type="spellStart"/>
      <w:r w:rsidR="002F1DBF" w:rsidRPr="00E114F5">
        <w:rPr>
          <w:rFonts w:ascii="Times New Roman" w:hAnsi="Times New Roman"/>
          <w:sz w:val="24"/>
          <w:szCs w:val="24"/>
        </w:rPr>
        <w:t>Boland</w:t>
      </w:r>
      <w:proofErr w:type="spellEnd"/>
      <w:r w:rsidR="002F1DBF" w:rsidRPr="00E114F5">
        <w:rPr>
          <w:rFonts w:ascii="Times New Roman" w:hAnsi="Times New Roman"/>
          <w:sz w:val="24"/>
          <w:szCs w:val="24"/>
        </w:rPr>
        <w:t xml:space="preserve">, &amp; </w:t>
      </w:r>
      <w:proofErr w:type="spellStart"/>
      <w:r w:rsidR="002F1DBF" w:rsidRPr="00E114F5">
        <w:rPr>
          <w:rFonts w:ascii="Times New Roman" w:hAnsi="Times New Roman"/>
          <w:sz w:val="24"/>
          <w:szCs w:val="24"/>
        </w:rPr>
        <w:t>Gunn</w:t>
      </w:r>
      <w:proofErr w:type="spellEnd"/>
      <w:r w:rsidR="002F1DBF" w:rsidRPr="00E114F5">
        <w:rPr>
          <w:rFonts w:ascii="Times New Roman" w:hAnsi="Times New Roman"/>
          <w:sz w:val="24"/>
          <w:szCs w:val="24"/>
        </w:rPr>
        <w:t xml:space="preserve">, </w:t>
      </w:r>
      <w:r w:rsidR="00E0114E">
        <w:rPr>
          <w:rFonts w:ascii="Times New Roman" w:hAnsi="Times New Roman"/>
          <w:sz w:val="24"/>
          <w:szCs w:val="24"/>
        </w:rPr>
        <w:t>1983</w:t>
      </w:r>
      <w:r w:rsidR="002F1DBF" w:rsidRPr="00E114F5">
        <w:rPr>
          <w:rFonts w:ascii="Times New Roman" w:hAnsi="Times New Roman"/>
          <w:sz w:val="24"/>
          <w:szCs w:val="24"/>
        </w:rPr>
        <w:t>)</w:t>
      </w:r>
      <w:r w:rsidRPr="00E114F5">
        <w:rPr>
          <w:rFonts w:ascii="Times New Roman" w:hAnsi="Times New Roman"/>
          <w:sz w:val="24"/>
          <w:szCs w:val="24"/>
        </w:rPr>
        <w:t>:</w:t>
      </w:r>
    </w:p>
    <w:p w14:paraId="3E7499CC" w14:textId="77777777" w:rsidR="00A3021B" w:rsidRPr="00E114F5" w:rsidRDefault="006822FF" w:rsidP="00155536">
      <w:pPr>
        <w:pStyle w:val="Sraopastraipa"/>
        <w:numPr>
          <w:ilvl w:val="0"/>
          <w:numId w:val="7"/>
        </w:numPr>
        <w:spacing w:line="360" w:lineRule="auto"/>
        <w:jc w:val="both"/>
      </w:pPr>
      <w:r w:rsidRPr="00E114F5">
        <w:t>Šlapius</w:t>
      </w:r>
      <w:r w:rsidR="00A3021B" w:rsidRPr="00E114F5">
        <w:t xml:space="preserve"> – verdančio ar karšto vandens, rūgščių, organinių tirpiklių ir alkoholių naudojimas.</w:t>
      </w:r>
    </w:p>
    <w:p w14:paraId="1A3CFEC7" w14:textId="77777777" w:rsidR="004012F2" w:rsidRPr="00E114F5" w:rsidRDefault="00A3021B" w:rsidP="00155536">
      <w:pPr>
        <w:pStyle w:val="Sraopastraipa"/>
        <w:numPr>
          <w:ilvl w:val="0"/>
          <w:numId w:val="7"/>
        </w:numPr>
        <w:spacing w:line="360" w:lineRule="auto"/>
        <w:jc w:val="both"/>
        <w:rPr>
          <w:color w:val="000000"/>
        </w:rPr>
      </w:pPr>
      <w:r w:rsidRPr="00E114F5">
        <w:t xml:space="preserve">Sausus – sausos šilumos, mikrobangų energijos panaudojimas, sėklos </w:t>
      </w:r>
      <w:proofErr w:type="spellStart"/>
      <w:r w:rsidRPr="00E114F5">
        <w:t>trinimas</w:t>
      </w:r>
      <w:proofErr w:type="spellEnd"/>
      <w:r w:rsidRPr="00E114F5">
        <w:t xml:space="preserve">, rankinis ir mechaninis </w:t>
      </w:r>
      <w:proofErr w:type="spellStart"/>
      <w:r w:rsidRPr="00E114F5">
        <w:t>skarifikavimas</w:t>
      </w:r>
      <w:proofErr w:type="spellEnd"/>
      <w:r w:rsidRPr="00E114F5">
        <w:t>.</w:t>
      </w:r>
    </w:p>
    <w:p w14:paraId="3106DFB3" w14:textId="77777777" w:rsidR="00033589" w:rsidRPr="00E114F5" w:rsidRDefault="00033589" w:rsidP="00155536">
      <w:pPr>
        <w:spacing w:line="360" w:lineRule="auto"/>
        <w:ind w:firstLine="1296"/>
        <w:jc w:val="both"/>
        <w:rPr>
          <w:rFonts w:ascii="Times New Roman" w:hAnsi="Times New Roman"/>
          <w:sz w:val="24"/>
          <w:szCs w:val="24"/>
        </w:rPr>
      </w:pPr>
      <w:r w:rsidRPr="00E114F5">
        <w:rPr>
          <w:rFonts w:ascii="Times New Roman" w:hAnsi="Times New Roman"/>
          <w:color w:val="000000"/>
          <w:sz w:val="24"/>
          <w:szCs w:val="24"/>
        </w:rPr>
        <w:t xml:space="preserve">Indijoje </w:t>
      </w:r>
      <w:r w:rsidRPr="00E114F5">
        <w:rPr>
          <w:rFonts w:ascii="Times New Roman" w:hAnsi="Times New Roman"/>
          <w:color w:val="000000"/>
          <w:sz w:val="24"/>
          <w:szCs w:val="24"/>
          <w:shd w:val="clear" w:color="auto" w:fill="FFFFFF"/>
        </w:rPr>
        <w:t xml:space="preserve">N. Hari, K.C.S. </w:t>
      </w:r>
      <w:proofErr w:type="spellStart"/>
      <w:r w:rsidRPr="00E114F5">
        <w:rPr>
          <w:rFonts w:ascii="Times New Roman" w:hAnsi="Times New Roman"/>
          <w:color w:val="000000"/>
          <w:sz w:val="24"/>
          <w:szCs w:val="24"/>
          <w:shd w:val="clear" w:color="auto" w:fill="FFFFFF"/>
        </w:rPr>
        <w:t>Warrier</w:t>
      </w:r>
      <w:proofErr w:type="spellEnd"/>
      <w:r w:rsidRPr="00E114F5">
        <w:rPr>
          <w:rFonts w:ascii="Times New Roman" w:hAnsi="Times New Roman"/>
          <w:color w:val="000000"/>
          <w:sz w:val="24"/>
          <w:szCs w:val="24"/>
          <w:shd w:val="clear" w:color="auto" w:fill="FFFFFF"/>
        </w:rPr>
        <w:t xml:space="preserve"> ir P.K. </w:t>
      </w:r>
      <w:proofErr w:type="spellStart"/>
      <w:r w:rsidRPr="00E114F5">
        <w:rPr>
          <w:rFonts w:ascii="Times New Roman" w:hAnsi="Times New Roman"/>
          <w:color w:val="000000"/>
          <w:sz w:val="24"/>
          <w:szCs w:val="24"/>
          <w:shd w:val="clear" w:color="auto" w:fill="FFFFFF"/>
        </w:rPr>
        <w:t>Gopalakrishnan</w:t>
      </w:r>
      <w:proofErr w:type="spellEnd"/>
      <w:r w:rsidR="00E0114E">
        <w:rPr>
          <w:rFonts w:ascii="Times New Roman" w:hAnsi="Times New Roman"/>
          <w:color w:val="000000"/>
          <w:sz w:val="24"/>
          <w:szCs w:val="24"/>
          <w:shd w:val="clear" w:color="auto" w:fill="FFFFFF"/>
        </w:rPr>
        <w:t xml:space="preserve"> (2002)</w:t>
      </w:r>
      <w:r w:rsidRPr="00E114F5">
        <w:rPr>
          <w:rFonts w:ascii="Times New Roman" w:hAnsi="Times New Roman"/>
          <w:color w:val="000000"/>
          <w:sz w:val="24"/>
          <w:szCs w:val="24"/>
          <w:shd w:val="clear" w:color="auto" w:fill="FFFFFF"/>
        </w:rPr>
        <w:t xml:space="preserve"> išbandė </w:t>
      </w:r>
      <w:r w:rsidR="00243DE5" w:rsidRPr="00E114F5">
        <w:rPr>
          <w:rFonts w:ascii="Times New Roman" w:hAnsi="Times New Roman"/>
          <w:color w:val="000000"/>
          <w:sz w:val="24"/>
          <w:szCs w:val="24"/>
          <w:shd w:val="clear" w:color="auto" w:fill="FFFFFF"/>
        </w:rPr>
        <w:t xml:space="preserve">trisdešimt keturis būdus, kaip galima suaktyvinti sėklas ir pagerinti daigumo parametrus norint greičiau išdaiginti dažinės </w:t>
      </w:r>
      <w:proofErr w:type="spellStart"/>
      <w:r w:rsidR="00243DE5" w:rsidRPr="00E114F5">
        <w:rPr>
          <w:rFonts w:ascii="Times New Roman" w:hAnsi="Times New Roman"/>
          <w:color w:val="000000"/>
          <w:sz w:val="24"/>
          <w:szCs w:val="24"/>
          <w:shd w:val="clear" w:color="auto" w:fill="FFFFFF"/>
        </w:rPr>
        <w:t>indigažolės</w:t>
      </w:r>
      <w:proofErr w:type="spellEnd"/>
      <w:r w:rsidR="00243DE5" w:rsidRPr="00E114F5">
        <w:rPr>
          <w:rFonts w:ascii="Times New Roman" w:hAnsi="Times New Roman"/>
          <w:color w:val="000000"/>
          <w:sz w:val="24"/>
          <w:szCs w:val="24"/>
          <w:shd w:val="clear" w:color="auto" w:fill="FFFFFF"/>
        </w:rPr>
        <w:t xml:space="preserve"> sėklas. Sėklos buvo apdorotos </w:t>
      </w:r>
      <w:r w:rsidR="002F1DBF" w:rsidRPr="00E114F5">
        <w:rPr>
          <w:rFonts w:ascii="Times New Roman" w:hAnsi="Times New Roman"/>
          <w:color w:val="000000"/>
          <w:sz w:val="24"/>
          <w:szCs w:val="24"/>
          <w:shd w:val="clear" w:color="auto" w:fill="FFFFFF"/>
        </w:rPr>
        <w:t xml:space="preserve">įvairiai, nuo </w:t>
      </w:r>
      <w:r w:rsidR="00243DE5" w:rsidRPr="00E114F5">
        <w:rPr>
          <w:rFonts w:ascii="Times New Roman" w:hAnsi="Times New Roman"/>
          <w:color w:val="000000"/>
          <w:sz w:val="24"/>
          <w:szCs w:val="24"/>
          <w:shd w:val="clear" w:color="auto" w:fill="FFFFFF"/>
        </w:rPr>
        <w:t>aktyviausių medžiagų kaip: etanoli</w:t>
      </w:r>
      <w:r w:rsidR="002F1DBF" w:rsidRPr="00E114F5">
        <w:rPr>
          <w:rFonts w:ascii="Times New Roman" w:hAnsi="Times New Roman"/>
          <w:color w:val="000000"/>
          <w:sz w:val="24"/>
          <w:szCs w:val="24"/>
          <w:shd w:val="clear" w:color="auto" w:fill="FFFFFF"/>
        </w:rPr>
        <w:t>s</w:t>
      </w:r>
      <w:r w:rsidR="00243DE5" w:rsidRPr="00E114F5">
        <w:rPr>
          <w:rFonts w:ascii="Times New Roman" w:hAnsi="Times New Roman"/>
          <w:color w:val="000000"/>
          <w:sz w:val="24"/>
          <w:szCs w:val="24"/>
          <w:shd w:val="clear" w:color="auto" w:fill="FFFFFF"/>
        </w:rPr>
        <w:t xml:space="preserve">, sieros rūgštis, acto rūgštis iki silpnesnių medžiagų kaip: karvės šlapimas, karvės pienas, švelnus kokosų vanduo. Koncentruotos sieros rūgšties naudojimas buvo efektingiausias, pavyko užfiksuoti didžiausią daigumą. Sėklų tręšimas sieros rūgštimi truko 15 min, patręšimas ilgesnį laiką turėjo neigiamų poveikių sėklai, dygimui. </w:t>
      </w:r>
      <w:r w:rsidR="002F1DBF" w:rsidRPr="00E114F5">
        <w:rPr>
          <w:rFonts w:ascii="Times New Roman" w:hAnsi="Times New Roman"/>
          <w:color w:val="000000"/>
          <w:sz w:val="24"/>
          <w:szCs w:val="24"/>
          <w:shd w:val="clear" w:color="auto" w:fill="FFFFFF"/>
        </w:rPr>
        <w:t>Etanolis t</w:t>
      </w:r>
      <w:r w:rsidR="00243DE5" w:rsidRPr="00E114F5">
        <w:rPr>
          <w:rFonts w:ascii="Times New Roman" w:hAnsi="Times New Roman"/>
          <w:color w:val="000000"/>
          <w:sz w:val="24"/>
          <w:szCs w:val="24"/>
          <w:shd w:val="clear" w:color="auto" w:fill="FFFFFF"/>
        </w:rPr>
        <w:t>aip pat pagerino dygimo parametrus</w:t>
      </w:r>
      <w:r w:rsidR="002F1DBF" w:rsidRPr="00E114F5">
        <w:rPr>
          <w:rFonts w:ascii="Times New Roman" w:hAnsi="Times New Roman"/>
          <w:color w:val="000000"/>
          <w:sz w:val="24"/>
          <w:szCs w:val="24"/>
          <w:shd w:val="clear" w:color="auto" w:fill="FFFFFF"/>
        </w:rPr>
        <w:t xml:space="preserve"> (</w:t>
      </w:r>
      <w:r w:rsidR="00E0114E" w:rsidRPr="00E114F5">
        <w:rPr>
          <w:rFonts w:ascii="Times New Roman" w:hAnsi="Times New Roman"/>
          <w:color w:val="000000"/>
          <w:sz w:val="24"/>
          <w:szCs w:val="24"/>
        </w:rPr>
        <w:t>Hari</w:t>
      </w:r>
      <w:r w:rsidR="00E0114E">
        <w:rPr>
          <w:rFonts w:ascii="Times New Roman" w:hAnsi="Times New Roman"/>
          <w:color w:val="000000"/>
          <w:sz w:val="24"/>
          <w:szCs w:val="24"/>
        </w:rPr>
        <w:t xml:space="preserve"> et al., 2002</w:t>
      </w:r>
      <w:r w:rsidR="002F1DBF" w:rsidRPr="00E114F5">
        <w:rPr>
          <w:rFonts w:ascii="Times New Roman" w:hAnsi="Times New Roman"/>
          <w:color w:val="000000"/>
          <w:sz w:val="24"/>
          <w:szCs w:val="24"/>
          <w:shd w:val="clear" w:color="auto" w:fill="FFFFFF"/>
        </w:rPr>
        <w:t xml:space="preserve">). </w:t>
      </w:r>
    </w:p>
    <w:p w14:paraId="6FC0B3D6" w14:textId="2E012A9A" w:rsidR="00033589" w:rsidRPr="002D52D2" w:rsidRDefault="00A3021B" w:rsidP="00155536">
      <w:pPr>
        <w:spacing w:line="360" w:lineRule="auto"/>
        <w:ind w:firstLine="1296"/>
        <w:jc w:val="both"/>
        <w:rPr>
          <w:rFonts w:ascii="Times New Roman" w:hAnsi="Times New Roman"/>
          <w:sz w:val="24"/>
          <w:szCs w:val="24"/>
        </w:rPr>
      </w:pPr>
      <w:r w:rsidRPr="00E114F5">
        <w:rPr>
          <w:rFonts w:ascii="Times New Roman" w:hAnsi="Times New Roman"/>
          <w:sz w:val="24"/>
          <w:szCs w:val="24"/>
        </w:rPr>
        <w:t xml:space="preserve">Šiame darbe </w:t>
      </w:r>
      <w:r w:rsidR="002F1DBF" w:rsidRPr="00E114F5">
        <w:rPr>
          <w:rFonts w:ascii="Times New Roman" w:hAnsi="Times New Roman"/>
          <w:sz w:val="24"/>
          <w:szCs w:val="24"/>
        </w:rPr>
        <w:t xml:space="preserve">bus pasitelkiami šlapieji sėklų </w:t>
      </w:r>
      <w:proofErr w:type="spellStart"/>
      <w:r w:rsidR="002F1DBF" w:rsidRPr="00E114F5">
        <w:rPr>
          <w:rFonts w:ascii="Times New Roman" w:hAnsi="Times New Roman"/>
          <w:sz w:val="24"/>
          <w:szCs w:val="24"/>
        </w:rPr>
        <w:t>minšktinimo</w:t>
      </w:r>
      <w:proofErr w:type="spellEnd"/>
      <w:r w:rsidR="002F1DBF" w:rsidRPr="00E114F5">
        <w:rPr>
          <w:rFonts w:ascii="Times New Roman" w:hAnsi="Times New Roman"/>
          <w:sz w:val="24"/>
          <w:szCs w:val="24"/>
        </w:rPr>
        <w:t xml:space="preserve"> būdai: </w:t>
      </w:r>
      <w:r w:rsidR="00D64036" w:rsidRPr="00E114F5">
        <w:rPr>
          <w:rFonts w:ascii="Times New Roman" w:hAnsi="Times New Roman"/>
          <w:sz w:val="24"/>
          <w:szCs w:val="24"/>
        </w:rPr>
        <w:t>alavijų sultys, pienas, kalio permanganato tirpalas. Šiose medžiagose tikėtina, kad sėklos išbrinks</w:t>
      </w:r>
      <w:r w:rsidR="002D52D2" w:rsidRPr="002D52D2">
        <w:rPr>
          <w:rFonts w:ascii="Times New Roman" w:hAnsi="Times New Roman"/>
          <w:sz w:val="24"/>
          <w:szCs w:val="24"/>
        </w:rPr>
        <w:t xml:space="preserve"> ir joms efektyviau sudygti leis sultyse, piene ir permanganato tirpale esančios medžiagos</w:t>
      </w:r>
    </w:p>
    <w:p w14:paraId="38B15597" w14:textId="6079DF7E" w:rsidR="00F85A86" w:rsidRDefault="00F85A86">
      <w:pPr>
        <w:spacing w:after="0" w:line="240" w:lineRule="auto"/>
      </w:pPr>
      <w:r>
        <w:br w:type="page"/>
      </w:r>
    </w:p>
    <w:p w14:paraId="3E7FDC96" w14:textId="77777777" w:rsidR="002D52D2" w:rsidRPr="00F85A86" w:rsidRDefault="002D52D2" w:rsidP="00F85A86">
      <w:pPr>
        <w:spacing w:after="0" w:line="240" w:lineRule="auto"/>
        <w:rPr>
          <w:rFonts w:ascii="Times New Roman" w:hAnsi="Times New Roman"/>
          <w:b/>
          <w:sz w:val="28"/>
          <w:szCs w:val="28"/>
        </w:rPr>
      </w:pPr>
    </w:p>
    <w:p w14:paraId="4AA92C73" w14:textId="77777777" w:rsidR="004012F2" w:rsidRDefault="00387CA2" w:rsidP="00387CA2">
      <w:pPr>
        <w:pStyle w:val="Antrat1"/>
      </w:pPr>
      <w:r>
        <w:t>PRAKTINIS DARBAS</w:t>
      </w:r>
    </w:p>
    <w:p w14:paraId="571B02A1" w14:textId="77777777" w:rsidR="00387CA2" w:rsidRPr="00387CA2" w:rsidRDefault="00387CA2" w:rsidP="00387CA2">
      <w:pPr>
        <w:pStyle w:val="Antrat1"/>
        <w:rPr>
          <w:b w:val="0"/>
        </w:rPr>
      </w:pPr>
      <w:r>
        <w:t>DARBO METODIKA</w:t>
      </w:r>
    </w:p>
    <w:p w14:paraId="4240C5F0" w14:textId="77777777" w:rsidR="004012F2" w:rsidRPr="00E114F5" w:rsidRDefault="004012F2">
      <w:pPr>
        <w:rPr>
          <w:rFonts w:ascii="Times New Roman" w:hAnsi="Times New Roman"/>
          <w:sz w:val="28"/>
          <w:szCs w:val="28"/>
        </w:rPr>
      </w:pPr>
    </w:p>
    <w:p w14:paraId="4D893007" w14:textId="77777777" w:rsidR="00BF105C" w:rsidRDefault="00BF105C" w:rsidP="00BF105C">
      <w:pPr>
        <w:spacing w:line="360" w:lineRule="auto"/>
        <w:rPr>
          <w:rFonts w:ascii="Times New Roman" w:hAnsi="Times New Roman"/>
          <w:sz w:val="24"/>
          <w:szCs w:val="24"/>
        </w:rPr>
      </w:pPr>
      <w:r>
        <w:rPr>
          <w:rFonts w:ascii="Times New Roman" w:hAnsi="Times New Roman"/>
          <w:sz w:val="24"/>
          <w:szCs w:val="24"/>
        </w:rPr>
        <w:t>Šiame darbe naudota:</w:t>
      </w:r>
      <w:r w:rsidR="00612B9D">
        <w:rPr>
          <w:rFonts w:ascii="Times New Roman" w:hAnsi="Times New Roman"/>
          <w:sz w:val="24"/>
          <w:szCs w:val="24"/>
        </w:rPr>
        <w:t xml:space="preserve"> </w:t>
      </w:r>
    </w:p>
    <w:p w14:paraId="28828FD4" w14:textId="30906588" w:rsidR="00BF105C" w:rsidRDefault="00BF105C" w:rsidP="00BF105C">
      <w:pPr>
        <w:pStyle w:val="Sraopastraipa"/>
        <w:numPr>
          <w:ilvl w:val="0"/>
          <w:numId w:val="18"/>
        </w:numPr>
        <w:spacing w:line="360" w:lineRule="auto"/>
      </w:pPr>
      <w:r>
        <w:t>ž</w:t>
      </w:r>
      <w:r w:rsidR="00612B9D" w:rsidRPr="00BF105C">
        <w:t>irnių</w:t>
      </w:r>
      <w:r>
        <w:t xml:space="preserve"> sėklos</w:t>
      </w:r>
      <w:r w:rsidR="00D6457A">
        <w:t xml:space="preserve"> (cukriniai žirniai ‚</w:t>
      </w:r>
      <w:proofErr w:type="spellStart"/>
      <w:r w:rsidR="00D6457A">
        <w:t>A</w:t>
      </w:r>
      <w:r w:rsidR="003474F9" w:rsidRPr="00BF105C">
        <w:t>mbrosia</w:t>
      </w:r>
      <w:proofErr w:type="spellEnd"/>
      <w:r w:rsidR="00D6457A">
        <w:t>‘</w:t>
      </w:r>
      <w:r w:rsidR="003474F9" w:rsidRPr="00BF105C">
        <w:t>, tiekėjas UAB agrofirma „sėklos“</w:t>
      </w:r>
      <w:r>
        <w:t>);</w:t>
      </w:r>
    </w:p>
    <w:p w14:paraId="446F9A00" w14:textId="1D9457A8" w:rsidR="00BF105C" w:rsidRDefault="00612B9D" w:rsidP="00BF105C">
      <w:pPr>
        <w:pStyle w:val="Sraopastraipa"/>
        <w:numPr>
          <w:ilvl w:val="0"/>
          <w:numId w:val="18"/>
        </w:numPr>
        <w:spacing w:line="360" w:lineRule="auto"/>
      </w:pPr>
      <w:r w:rsidRPr="008D2991">
        <w:t>vikių</w:t>
      </w:r>
      <w:r w:rsidR="00BF105C">
        <w:t xml:space="preserve"> sėklos</w:t>
      </w:r>
      <w:r w:rsidR="003474F9" w:rsidRPr="00BF105C">
        <w:t xml:space="preserve"> (sėjamieji vikiai </w:t>
      </w:r>
      <w:r w:rsidR="00D6457A">
        <w:t>‚</w:t>
      </w:r>
      <w:proofErr w:type="spellStart"/>
      <w:r w:rsidR="00D6457A">
        <w:t>H</w:t>
      </w:r>
      <w:r w:rsidR="003474F9" w:rsidRPr="00BF105C">
        <w:t>hanka</w:t>
      </w:r>
      <w:proofErr w:type="spellEnd"/>
      <w:r w:rsidR="00D6457A">
        <w:t>‘</w:t>
      </w:r>
      <w:r w:rsidR="003474F9" w:rsidRPr="00BF105C">
        <w:t>, tiekėjas UAB agrofirma „sėklos“)</w:t>
      </w:r>
      <w:r w:rsidR="00BF105C">
        <w:t>;</w:t>
      </w:r>
    </w:p>
    <w:p w14:paraId="0B69DBC4" w14:textId="77777777" w:rsidR="00BF105C" w:rsidRDefault="00B60F5C" w:rsidP="00BF105C">
      <w:pPr>
        <w:pStyle w:val="Sraopastraipa"/>
        <w:numPr>
          <w:ilvl w:val="0"/>
          <w:numId w:val="18"/>
        </w:numPr>
        <w:spacing w:line="360" w:lineRule="auto"/>
      </w:pPr>
      <w:r w:rsidRPr="00BF105C">
        <w:t>kviečių sėkl</w:t>
      </w:r>
      <w:r w:rsidR="00610A19" w:rsidRPr="00BF105C">
        <w:t>o</w:t>
      </w:r>
      <w:r w:rsidRPr="00BF105C">
        <w:t>s</w:t>
      </w:r>
      <w:r w:rsidR="00BF105C">
        <w:t>;</w:t>
      </w:r>
    </w:p>
    <w:p w14:paraId="222B3472" w14:textId="6AEEB8F7" w:rsidR="00BF105C" w:rsidRDefault="00B60F5C" w:rsidP="00BF105C">
      <w:pPr>
        <w:pStyle w:val="Sraopastraipa"/>
        <w:numPr>
          <w:ilvl w:val="0"/>
          <w:numId w:val="18"/>
        </w:numPr>
        <w:spacing w:line="360" w:lineRule="auto"/>
      </w:pPr>
      <w:r w:rsidRPr="00BF105C">
        <w:t>alavijų</w:t>
      </w:r>
      <w:r w:rsidR="003474F9" w:rsidRPr="00BF105C">
        <w:t xml:space="preserve"> (</w:t>
      </w:r>
      <w:proofErr w:type="spellStart"/>
      <w:r w:rsidR="003474F9" w:rsidRPr="00BF105C">
        <w:t>Aloe</w:t>
      </w:r>
      <w:proofErr w:type="spellEnd"/>
      <w:r w:rsidR="003474F9" w:rsidRPr="00BF105C">
        <w:t xml:space="preserve"> </w:t>
      </w:r>
      <w:proofErr w:type="spellStart"/>
      <w:r w:rsidR="00747474" w:rsidRPr="00BF105C">
        <w:t>Barbadensis</w:t>
      </w:r>
      <w:proofErr w:type="spellEnd"/>
      <w:r w:rsidR="00747474" w:rsidRPr="00BF105C">
        <w:t xml:space="preserve"> </w:t>
      </w:r>
      <w:proofErr w:type="spellStart"/>
      <w:r w:rsidR="00747474" w:rsidRPr="00BF105C">
        <w:t>Mill</w:t>
      </w:r>
      <w:proofErr w:type="spellEnd"/>
      <w:r w:rsidR="00747474" w:rsidRPr="00BF105C">
        <w:t>)</w:t>
      </w:r>
      <w:r w:rsidR="004F3CD6" w:rsidRPr="00BF105C">
        <w:rPr>
          <w:color w:val="FF0000"/>
        </w:rPr>
        <w:t xml:space="preserve"> </w:t>
      </w:r>
      <w:r w:rsidRPr="00BF105C">
        <w:t>sult</w:t>
      </w:r>
      <w:r w:rsidR="00BF105C">
        <w:t>y</w:t>
      </w:r>
      <w:r w:rsidRPr="00BF105C">
        <w:t>s</w:t>
      </w:r>
      <w:r w:rsidR="00D6457A">
        <w:t xml:space="preserve"> (</w:t>
      </w:r>
      <w:proofErr w:type="spellStart"/>
      <w:r w:rsidR="00D6457A">
        <w:t>lifeplan</w:t>
      </w:r>
      <w:proofErr w:type="spellEnd"/>
      <w:r w:rsidR="00D6457A">
        <w:t>, tiekėjas „</w:t>
      </w:r>
      <w:proofErr w:type="spellStart"/>
      <w:r w:rsidR="00D6457A">
        <w:t>L</w:t>
      </w:r>
      <w:r w:rsidR="00747474" w:rsidRPr="00BF105C">
        <w:t>ivin</w:t>
      </w:r>
      <w:proofErr w:type="spellEnd"/>
      <w:r w:rsidR="00747474" w:rsidRPr="00BF105C">
        <w:t>“)</w:t>
      </w:r>
      <w:r w:rsidR="00BF105C">
        <w:t>;</w:t>
      </w:r>
    </w:p>
    <w:p w14:paraId="387715CE" w14:textId="47AB8F03" w:rsidR="00BF105C" w:rsidRDefault="00B60F5C" w:rsidP="00BF105C">
      <w:pPr>
        <w:pStyle w:val="Sraopastraipa"/>
        <w:numPr>
          <w:ilvl w:val="0"/>
          <w:numId w:val="18"/>
        </w:numPr>
        <w:spacing w:line="360" w:lineRule="auto"/>
      </w:pPr>
      <w:r w:rsidRPr="00BF105C">
        <w:t>pien</w:t>
      </w:r>
      <w:r w:rsidR="00610A19" w:rsidRPr="00BF105C">
        <w:t>as</w:t>
      </w:r>
      <w:r w:rsidR="00747474" w:rsidRPr="00BF105C">
        <w:rPr>
          <w:color w:val="FF0000"/>
        </w:rPr>
        <w:t xml:space="preserve"> </w:t>
      </w:r>
      <w:r w:rsidR="00D6457A">
        <w:t>(S</w:t>
      </w:r>
      <w:r w:rsidR="00747474" w:rsidRPr="00BF105C">
        <w:t>aulės pienas, 3.5%)</w:t>
      </w:r>
      <w:r w:rsidR="00BF105C">
        <w:t>;</w:t>
      </w:r>
    </w:p>
    <w:p w14:paraId="075E9071" w14:textId="77777777" w:rsidR="00501744" w:rsidRDefault="00B60F5C" w:rsidP="00BF105C">
      <w:pPr>
        <w:pStyle w:val="Sraopastraipa"/>
        <w:numPr>
          <w:ilvl w:val="0"/>
          <w:numId w:val="18"/>
        </w:numPr>
        <w:spacing w:line="360" w:lineRule="auto"/>
      </w:pPr>
      <w:r w:rsidRPr="00BF105C">
        <w:t>kalio permanganato tirpal</w:t>
      </w:r>
      <w:r w:rsidR="00610A19" w:rsidRPr="00BF105C">
        <w:t>as</w:t>
      </w:r>
      <w:r w:rsidR="00747474" w:rsidRPr="00BF105C">
        <w:rPr>
          <w:color w:val="FF0000"/>
        </w:rPr>
        <w:t xml:space="preserve"> </w:t>
      </w:r>
      <w:r w:rsidR="00747474" w:rsidRPr="00BF105C">
        <w:t>0.1%</w:t>
      </w:r>
      <w:r w:rsidR="00501744">
        <w:t>;</w:t>
      </w:r>
    </w:p>
    <w:p w14:paraId="4EA82E1C" w14:textId="77777777" w:rsidR="00501744" w:rsidRDefault="00612B9D" w:rsidP="00BF105C">
      <w:pPr>
        <w:pStyle w:val="Sraopastraipa"/>
        <w:numPr>
          <w:ilvl w:val="0"/>
          <w:numId w:val="18"/>
        </w:numPr>
        <w:spacing w:line="360" w:lineRule="auto"/>
      </w:pPr>
      <w:r w:rsidRPr="00BF105C">
        <w:t>agropl</w:t>
      </w:r>
      <w:r w:rsidR="00501744">
        <w:t>ė</w:t>
      </w:r>
      <w:r w:rsidRPr="00BF105C">
        <w:t>velė</w:t>
      </w:r>
      <w:r w:rsidR="00501744">
        <w:t>;</w:t>
      </w:r>
    </w:p>
    <w:p w14:paraId="49F64DCC" w14:textId="528BAD13" w:rsidR="004012F2" w:rsidRPr="00BF105C" w:rsidRDefault="00612B9D" w:rsidP="00BF105C">
      <w:pPr>
        <w:pStyle w:val="Sraopastraipa"/>
        <w:numPr>
          <w:ilvl w:val="0"/>
          <w:numId w:val="18"/>
        </w:numPr>
        <w:spacing w:line="360" w:lineRule="auto"/>
      </w:pPr>
      <w:r w:rsidRPr="00BF105C">
        <w:t>3</w:t>
      </w:r>
      <w:r w:rsidR="00B60F5C" w:rsidRPr="00BF105C">
        <w:t xml:space="preserve"> </w:t>
      </w:r>
      <w:r w:rsidRPr="00BF105C">
        <w:t>auginimo padėklai (</w:t>
      </w:r>
      <w:proofErr w:type="spellStart"/>
      <w:r w:rsidRPr="00BF105C">
        <w:t>elho</w:t>
      </w:r>
      <w:proofErr w:type="spellEnd"/>
      <w:r w:rsidR="00D6457A">
        <w:t>, tiekėjas „D</w:t>
      </w:r>
      <w:r w:rsidR="00747474" w:rsidRPr="00BF105C">
        <w:t>epo“)</w:t>
      </w:r>
      <w:r w:rsidR="00BF105C">
        <w:t>.</w:t>
      </w:r>
    </w:p>
    <w:p w14:paraId="671DED2E" w14:textId="77777777" w:rsidR="00501744" w:rsidRDefault="00501744" w:rsidP="00F530A9">
      <w:pPr>
        <w:spacing w:line="360" w:lineRule="auto"/>
        <w:rPr>
          <w:rFonts w:ascii="Times New Roman" w:hAnsi="Times New Roman"/>
          <w:sz w:val="24"/>
          <w:szCs w:val="24"/>
        </w:rPr>
      </w:pPr>
    </w:p>
    <w:p w14:paraId="60D6C6C3" w14:textId="46EB401A" w:rsidR="00454045" w:rsidRDefault="00454045" w:rsidP="00F530A9">
      <w:pPr>
        <w:spacing w:line="360" w:lineRule="auto"/>
        <w:rPr>
          <w:rFonts w:ascii="Times New Roman" w:hAnsi="Times New Roman"/>
          <w:sz w:val="24"/>
          <w:szCs w:val="24"/>
        </w:rPr>
      </w:pPr>
      <w:r>
        <w:rPr>
          <w:rFonts w:ascii="Times New Roman" w:hAnsi="Times New Roman"/>
          <w:sz w:val="24"/>
          <w:szCs w:val="24"/>
        </w:rPr>
        <w:t>Pagrindi</w:t>
      </w:r>
      <w:r w:rsidR="00612B9D">
        <w:rPr>
          <w:rFonts w:ascii="Times New Roman" w:hAnsi="Times New Roman"/>
          <w:sz w:val="24"/>
          <w:szCs w:val="24"/>
        </w:rPr>
        <w:t>nė bandymo grupė: žirnių, vikių</w:t>
      </w:r>
      <w:r>
        <w:rPr>
          <w:rFonts w:ascii="Times New Roman" w:hAnsi="Times New Roman"/>
          <w:sz w:val="24"/>
          <w:szCs w:val="24"/>
        </w:rPr>
        <w:t xml:space="preserve">, kviečių sėklos pamirkytos </w:t>
      </w:r>
      <w:r w:rsidR="00747474">
        <w:rPr>
          <w:rFonts w:ascii="Times New Roman" w:hAnsi="Times New Roman"/>
          <w:sz w:val="24"/>
          <w:szCs w:val="24"/>
        </w:rPr>
        <w:t xml:space="preserve"> grynose </w:t>
      </w:r>
      <w:r>
        <w:rPr>
          <w:rFonts w:ascii="Times New Roman" w:hAnsi="Times New Roman"/>
          <w:sz w:val="24"/>
          <w:szCs w:val="24"/>
        </w:rPr>
        <w:t>alavijų sultyse</w:t>
      </w:r>
      <w:r w:rsidR="00747474">
        <w:rPr>
          <w:rFonts w:ascii="Times New Roman" w:hAnsi="Times New Roman"/>
          <w:sz w:val="24"/>
          <w:szCs w:val="24"/>
        </w:rPr>
        <w:t xml:space="preserve">, </w:t>
      </w:r>
      <w:r>
        <w:rPr>
          <w:rFonts w:ascii="Times New Roman" w:hAnsi="Times New Roman"/>
          <w:sz w:val="24"/>
          <w:szCs w:val="24"/>
        </w:rPr>
        <w:t>piene</w:t>
      </w:r>
      <w:r w:rsidR="00501744">
        <w:rPr>
          <w:rFonts w:ascii="Times New Roman" w:hAnsi="Times New Roman"/>
          <w:sz w:val="24"/>
          <w:szCs w:val="24"/>
        </w:rPr>
        <w:t xml:space="preserve"> bei</w:t>
      </w:r>
      <w:r>
        <w:rPr>
          <w:rFonts w:ascii="Times New Roman" w:hAnsi="Times New Roman"/>
          <w:sz w:val="24"/>
          <w:szCs w:val="24"/>
        </w:rPr>
        <w:t xml:space="preserve"> kalio permanganate.</w:t>
      </w:r>
    </w:p>
    <w:p w14:paraId="5CF1ACB1" w14:textId="7FE6AABB" w:rsidR="00454045" w:rsidRDefault="00612B9D" w:rsidP="00F530A9">
      <w:pPr>
        <w:spacing w:line="360" w:lineRule="auto"/>
        <w:rPr>
          <w:rFonts w:ascii="Times New Roman" w:hAnsi="Times New Roman"/>
          <w:sz w:val="24"/>
          <w:szCs w:val="24"/>
        </w:rPr>
      </w:pPr>
      <w:r>
        <w:rPr>
          <w:rFonts w:ascii="Times New Roman" w:hAnsi="Times New Roman"/>
          <w:sz w:val="24"/>
          <w:szCs w:val="24"/>
        </w:rPr>
        <w:t>Kontrolinė grupė: žirnių, vikių</w:t>
      </w:r>
      <w:r w:rsidR="00454045">
        <w:rPr>
          <w:rFonts w:ascii="Times New Roman" w:hAnsi="Times New Roman"/>
          <w:sz w:val="24"/>
          <w:szCs w:val="24"/>
        </w:rPr>
        <w:t>, kviečių sėklos pamirkytos vandenyje.</w:t>
      </w:r>
    </w:p>
    <w:p w14:paraId="666360A4" w14:textId="5EDD6DDA" w:rsidR="000A5569" w:rsidRDefault="00D66CAB" w:rsidP="00F530A9">
      <w:pPr>
        <w:spacing w:line="360" w:lineRule="auto"/>
        <w:rPr>
          <w:rFonts w:ascii="Times New Roman" w:hAnsi="Times New Roman"/>
          <w:sz w:val="24"/>
          <w:szCs w:val="24"/>
        </w:rPr>
      </w:pPr>
      <w:r>
        <w:rPr>
          <w:rFonts w:ascii="Times New Roman" w:hAnsi="Times New Roman"/>
          <w:sz w:val="24"/>
          <w:szCs w:val="24"/>
        </w:rPr>
        <w:t>Bandomųjų kiekis: k</w:t>
      </w:r>
      <w:r w:rsidR="000A5569">
        <w:rPr>
          <w:rFonts w:ascii="Times New Roman" w:hAnsi="Times New Roman"/>
          <w:sz w:val="24"/>
          <w:szCs w:val="24"/>
        </w:rPr>
        <w:t xml:space="preserve">iekvienos sėklos rūšies </w:t>
      </w:r>
      <w:r w:rsidR="00610A19">
        <w:rPr>
          <w:rFonts w:ascii="Times New Roman" w:hAnsi="Times New Roman"/>
          <w:sz w:val="24"/>
          <w:szCs w:val="24"/>
        </w:rPr>
        <w:t xml:space="preserve">buvo </w:t>
      </w:r>
      <w:r w:rsidR="00501744">
        <w:rPr>
          <w:rFonts w:ascii="Times New Roman" w:hAnsi="Times New Roman"/>
          <w:sz w:val="24"/>
          <w:szCs w:val="24"/>
        </w:rPr>
        <w:t>naudota</w:t>
      </w:r>
      <w:r w:rsidR="000A5569">
        <w:rPr>
          <w:rFonts w:ascii="Times New Roman" w:hAnsi="Times New Roman"/>
          <w:sz w:val="24"/>
          <w:szCs w:val="24"/>
        </w:rPr>
        <w:t xml:space="preserve"> po 80 vienetų</w:t>
      </w:r>
      <w:r w:rsidR="00454045">
        <w:rPr>
          <w:rFonts w:ascii="Times New Roman" w:hAnsi="Times New Roman"/>
          <w:sz w:val="24"/>
          <w:szCs w:val="24"/>
        </w:rPr>
        <w:t>, kad rezultatai būtų tikslesni</w:t>
      </w:r>
      <w:r w:rsidR="00747474">
        <w:rPr>
          <w:rFonts w:ascii="Times New Roman" w:hAnsi="Times New Roman"/>
          <w:sz w:val="24"/>
          <w:szCs w:val="24"/>
        </w:rPr>
        <w:t>. P</w:t>
      </w:r>
      <w:r w:rsidR="000A5569">
        <w:rPr>
          <w:rFonts w:ascii="Times New Roman" w:hAnsi="Times New Roman"/>
          <w:sz w:val="24"/>
          <w:szCs w:val="24"/>
        </w:rPr>
        <w:t xml:space="preserve">o 20 sėklų </w:t>
      </w:r>
      <w:r w:rsidR="00610A19">
        <w:rPr>
          <w:rFonts w:ascii="Times New Roman" w:hAnsi="Times New Roman"/>
          <w:sz w:val="24"/>
          <w:szCs w:val="24"/>
        </w:rPr>
        <w:t>buvo mirkyta</w:t>
      </w:r>
      <w:r w:rsidR="000A5569">
        <w:rPr>
          <w:rFonts w:ascii="Times New Roman" w:hAnsi="Times New Roman"/>
          <w:sz w:val="24"/>
          <w:szCs w:val="24"/>
        </w:rPr>
        <w:t xml:space="preserve"> atskirose medžiagose: alavijų sultyse, piene, kalio permanganate, vandenyje (kontrolinė grupė). Alavijų sultys naudotos grynos, pienas </w:t>
      </w:r>
      <w:r w:rsidR="00501744">
        <w:rPr>
          <w:rFonts w:ascii="Times New Roman" w:hAnsi="Times New Roman"/>
          <w:sz w:val="24"/>
          <w:szCs w:val="24"/>
        </w:rPr>
        <w:t>3</w:t>
      </w:r>
      <w:r w:rsidR="000A5569">
        <w:rPr>
          <w:rFonts w:ascii="Times New Roman" w:hAnsi="Times New Roman"/>
          <w:sz w:val="24"/>
          <w:szCs w:val="24"/>
        </w:rPr>
        <w:t>,5% riebumo, kalio permanganatas 0,1% koncentracijos</w:t>
      </w:r>
      <w:r w:rsidR="00454045">
        <w:rPr>
          <w:rFonts w:ascii="Times New Roman" w:hAnsi="Times New Roman"/>
          <w:sz w:val="24"/>
          <w:szCs w:val="24"/>
        </w:rPr>
        <w:t>, vanduo iš krano.</w:t>
      </w:r>
      <w:r>
        <w:rPr>
          <w:rFonts w:ascii="Times New Roman" w:hAnsi="Times New Roman"/>
          <w:sz w:val="24"/>
          <w:szCs w:val="24"/>
        </w:rPr>
        <w:t xml:space="preserve"> Kiekvienos medžiagos </w:t>
      </w:r>
      <w:r w:rsidR="00610A19">
        <w:rPr>
          <w:rFonts w:ascii="Times New Roman" w:hAnsi="Times New Roman"/>
          <w:sz w:val="24"/>
          <w:szCs w:val="24"/>
        </w:rPr>
        <w:t xml:space="preserve">buvo </w:t>
      </w:r>
      <w:r w:rsidR="00501744">
        <w:rPr>
          <w:rFonts w:ascii="Times New Roman" w:hAnsi="Times New Roman"/>
          <w:sz w:val="24"/>
          <w:szCs w:val="24"/>
        </w:rPr>
        <w:t>naudota</w:t>
      </w:r>
      <w:r>
        <w:rPr>
          <w:rFonts w:ascii="Times New Roman" w:hAnsi="Times New Roman"/>
          <w:sz w:val="24"/>
          <w:szCs w:val="24"/>
        </w:rPr>
        <w:t xml:space="preserve"> po 100 ml.</w:t>
      </w:r>
    </w:p>
    <w:p w14:paraId="0620B1CD" w14:textId="75CA5B89" w:rsidR="00EC784B" w:rsidRPr="005A54AE" w:rsidRDefault="00EC784B" w:rsidP="00F530A9">
      <w:pPr>
        <w:spacing w:line="360" w:lineRule="auto"/>
        <w:rPr>
          <w:rFonts w:ascii="Times New Roman" w:hAnsi="Times New Roman"/>
          <w:color w:val="FF0000"/>
          <w:sz w:val="24"/>
          <w:szCs w:val="24"/>
        </w:rPr>
      </w:pPr>
      <w:r>
        <w:rPr>
          <w:rFonts w:ascii="Times New Roman" w:hAnsi="Times New Roman"/>
          <w:sz w:val="24"/>
          <w:szCs w:val="24"/>
        </w:rPr>
        <w:t xml:space="preserve">Daiginimo sąlygos: </w:t>
      </w:r>
      <w:r w:rsidR="00610A19">
        <w:rPr>
          <w:rFonts w:ascii="Times New Roman" w:hAnsi="Times New Roman"/>
          <w:sz w:val="24"/>
          <w:szCs w:val="24"/>
        </w:rPr>
        <w:t>Buvo daiginama</w:t>
      </w:r>
      <w:r>
        <w:rPr>
          <w:rFonts w:ascii="Times New Roman" w:hAnsi="Times New Roman"/>
          <w:sz w:val="24"/>
          <w:szCs w:val="24"/>
        </w:rPr>
        <w:t xml:space="preserve"> pietiniame namo kambaryje, ant </w:t>
      </w:r>
      <w:r w:rsidR="00501744">
        <w:rPr>
          <w:rFonts w:ascii="Times New Roman" w:hAnsi="Times New Roman"/>
          <w:sz w:val="24"/>
          <w:szCs w:val="24"/>
        </w:rPr>
        <w:t>palangės</w:t>
      </w:r>
      <w:r w:rsidR="00612B9D">
        <w:rPr>
          <w:rFonts w:ascii="Times New Roman" w:hAnsi="Times New Roman"/>
          <w:sz w:val="24"/>
          <w:szCs w:val="24"/>
        </w:rPr>
        <w:t>,</w:t>
      </w:r>
      <w:r w:rsidR="004B25FB">
        <w:rPr>
          <w:rFonts w:ascii="Times New Roman" w:hAnsi="Times New Roman"/>
          <w:sz w:val="24"/>
          <w:szCs w:val="24"/>
        </w:rPr>
        <w:t xml:space="preserve"> </w:t>
      </w:r>
      <w:r w:rsidR="00F76D31" w:rsidRPr="00612B9D">
        <w:rPr>
          <w:rFonts w:ascii="Times New Roman" w:hAnsi="Times New Roman"/>
          <w:sz w:val="24"/>
          <w:szCs w:val="24"/>
        </w:rPr>
        <w:t>vidutinė</w:t>
      </w:r>
      <w:r w:rsidR="00F76D31">
        <w:rPr>
          <w:rFonts w:ascii="Times New Roman" w:hAnsi="Times New Roman"/>
          <w:color w:val="FF0000"/>
          <w:sz w:val="24"/>
          <w:szCs w:val="24"/>
        </w:rPr>
        <w:t xml:space="preserve"> </w:t>
      </w:r>
      <w:r w:rsidR="004B25FB">
        <w:rPr>
          <w:rFonts w:ascii="Times New Roman" w:hAnsi="Times New Roman"/>
          <w:sz w:val="24"/>
          <w:szCs w:val="24"/>
        </w:rPr>
        <w:t>kambario temperatūra 21</w:t>
      </w:r>
      <w:r w:rsidR="00D66CAB">
        <w:rPr>
          <w:rFonts w:ascii="Times New Roman" w:hAnsi="Times New Roman"/>
          <w:sz w:val="24"/>
          <w:szCs w:val="24"/>
          <w:vertAlign w:val="superscript"/>
        </w:rPr>
        <w:t>°</w:t>
      </w:r>
      <w:r w:rsidR="00612B9D">
        <w:rPr>
          <w:rFonts w:ascii="Times New Roman" w:hAnsi="Times New Roman"/>
          <w:sz w:val="24"/>
          <w:szCs w:val="24"/>
        </w:rPr>
        <w:t xml:space="preserve">C. </w:t>
      </w:r>
    </w:p>
    <w:p w14:paraId="1212DEF8" w14:textId="461A19C4" w:rsidR="000A5569" w:rsidRDefault="000A5569" w:rsidP="00F530A9">
      <w:pPr>
        <w:spacing w:line="360" w:lineRule="auto"/>
        <w:rPr>
          <w:rFonts w:ascii="Times New Roman" w:hAnsi="Times New Roman"/>
          <w:sz w:val="24"/>
          <w:szCs w:val="24"/>
        </w:rPr>
      </w:pPr>
      <w:r>
        <w:rPr>
          <w:rFonts w:ascii="Times New Roman" w:hAnsi="Times New Roman"/>
          <w:sz w:val="24"/>
          <w:szCs w:val="24"/>
        </w:rPr>
        <w:t>Darbo eiga:</w:t>
      </w:r>
    </w:p>
    <w:p w14:paraId="32AF00F4" w14:textId="20E9D8AC" w:rsidR="00A03092" w:rsidRPr="003474F9" w:rsidRDefault="000A5569" w:rsidP="00F530A9">
      <w:pPr>
        <w:pStyle w:val="Sraopastraipa"/>
        <w:numPr>
          <w:ilvl w:val="0"/>
          <w:numId w:val="10"/>
        </w:numPr>
        <w:spacing w:line="360" w:lineRule="auto"/>
      </w:pPr>
      <w:r>
        <w:t xml:space="preserve">20 žirnių, 20 </w:t>
      </w:r>
      <w:r w:rsidR="008D2991">
        <w:t>vikių</w:t>
      </w:r>
      <w:r>
        <w:t xml:space="preserve"> ir 20 kviečių sėklų </w:t>
      </w:r>
      <w:r w:rsidR="00610A19">
        <w:t>buvo mirkyta</w:t>
      </w:r>
      <w:r>
        <w:t xml:space="preserve"> alavijų sultyse </w:t>
      </w:r>
      <w:r w:rsidR="008D2991">
        <w:t>4 valandas, 20 žirnių, 20 vikių</w:t>
      </w:r>
      <w:r>
        <w:t xml:space="preserve"> ir 20 kviečių sėklų</w:t>
      </w:r>
      <w:r w:rsidR="00610A19">
        <w:t xml:space="preserve"> buvo mirkyta</w:t>
      </w:r>
      <w:r>
        <w:t xml:space="preserve"> piene 4 valandas</w:t>
      </w:r>
      <w:r w:rsidR="004B25FB">
        <w:t>,</w:t>
      </w:r>
      <w:r w:rsidR="008D2991">
        <w:t xml:space="preserve"> 20 žirnių, 20 vikių</w:t>
      </w:r>
      <w:r>
        <w:t xml:space="preserve"> ir 20 kviečių sėklų </w:t>
      </w:r>
      <w:r w:rsidR="00610A19">
        <w:t>buvo mirkyta</w:t>
      </w:r>
      <w:r>
        <w:t xml:space="preserve"> kalio perma</w:t>
      </w:r>
      <w:r w:rsidR="00612B9D">
        <w:t>nganate 4 valandas</w:t>
      </w:r>
      <w:r w:rsidR="008D2991">
        <w:t xml:space="preserve"> ir 20 žirnių, 20 vikių</w:t>
      </w:r>
      <w:r w:rsidR="004B25FB">
        <w:t xml:space="preserve"> ir 20 kviečių sėklų</w:t>
      </w:r>
      <w:r w:rsidR="00610A19">
        <w:t xml:space="preserve"> buvo mirkyta</w:t>
      </w:r>
      <w:r w:rsidR="004B25FB">
        <w:t xml:space="preserve"> vandenyje 4 valandas.</w:t>
      </w:r>
      <w:r w:rsidR="00F76D31">
        <w:t xml:space="preserve"> </w:t>
      </w:r>
    </w:p>
    <w:p w14:paraId="53D0781A" w14:textId="16446EE2" w:rsidR="003474F9" w:rsidRDefault="003474F9" w:rsidP="003474F9">
      <w:pPr>
        <w:pStyle w:val="Sraopastraipa"/>
        <w:numPr>
          <w:ilvl w:val="0"/>
          <w:numId w:val="10"/>
        </w:numPr>
        <w:spacing w:line="360" w:lineRule="auto"/>
      </w:pPr>
      <w:r>
        <w:lastRenderedPageBreak/>
        <w:t>A</w:t>
      </w:r>
      <w:r w:rsidR="00747474">
        <w:t>nt auginimo padėklo buvo patiesta agroplėvelė</w:t>
      </w:r>
      <w:r>
        <w:t xml:space="preserve">, kad palaikytų drėgmę, ant jos tvarkingai </w:t>
      </w:r>
      <w:r w:rsidR="00747474">
        <w:t xml:space="preserve">buvo sudėliotos </w:t>
      </w:r>
      <w:r>
        <w:t>sė</w:t>
      </w:r>
      <w:r w:rsidR="00747474">
        <w:t>klo</w:t>
      </w:r>
      <w:r>
        <w:t>s. Ant v</w:t>
      </w:r>
      <w:r w:rsidR="00747474">
        <w:t xml:space="preserve">ieno padėklo </w:t>
      </w:r>
      <w:r w:rsidR="00501744">
        <w:t>dėliotos</w:t>
      </w:r>
      <w:r>
        <w:t xml:space="preserve"> tos pačios rūšies sėklas mirkytas skirtinguose tirpaluose. </w:t>
      </w:r>
    </w:p>
    <w:p w14:paraId="559649C1" w14:textId="4629FE7A" w:rsidR="003474F9" w:rsidRDefault="00501744" w:rsidP="003474F9">
      <w:pPr>
        <w:pStyle w:val="Sraopastraipa"/>
        <w:numPr>
          <w:ilvl w:val="0"/>
          <w:numId w:val="10"/>
        </w:numPr>
        <w:spacing w:line="360" w:lineRule="auto"/>
      </w:pPr>
      <w:r>
        <w:t>Kambaryje buvo p</w:t>
      </w:r>
      <w:r w:rsidR="003474F9">
        <w:t>alaikoma pastovi drėgmė.</w:t>
      </w:r>
    </w:p>
    <w:p w14:paraId="3798D452" w14:textId="0E49E5D9" w:rsidR="00D66CAB" w:rsidRDefault="00610A19" w:rsidP="00F530A9">
      <w:pPr>
        <w:pStyle w:val="Sraopastraipa"/>
        <w:numPr>
          <w:ilvl w:val="0"/>
          <w:numId w:val="10"/>
        </w:numPr>
        <w:spacing w:line="360" w:lineRule="auto"/>
      </w:pPr>
      <w:r>
        <w:t>Buvo a</w:t>
      </w:r>
      <w:r w:rsidR="00D66CAB">
        <w:t>tlik</w:t>
      </w:r>
      <w:r>
        <w:t>ti</w:t>
      </w:r>
      <w:r w:rsidR="00D66CAB">
        <w:t xml:space="preserve"> stebėjim</w:t>
      </w:r>
      <w:r>
        <w:t>ai</w:t>
      </w:r>
      <w:r w:rsidR="00D66CAB">
        <w:t xml:space="preserve">. </w:t>
      </w:r>
      <w:r w:rsidR="00240C3B">
        <w:t>Reguliariai stebėjau vykstančius procesus</w:t>
      </w:r>
      <w:r w:rsidR="007009B9">
        <w:t xml:space="preserve"> kas dieną, 20</w:t>
      </w:r>
      <w:r w:rsidR="00612B9D">
        <w:t xml:space="preserve"> val</w:t>
      </w:r>
      <w:r w:rsidR="00240C3B">
        <w:t>.</w:t>
      </w:r>
      <w:r w:rsidR="00F76D31">
        <w:t xml:space="preserve"> </w:t>
      </w:r>
    </w:p>
    <w:p w14:paraId="72B3C71B" w14:textId="62FA2441" w:rsidR="00D66CAB" w:rsidRDefault="00610A19" w:rsidP="00F530A9">
      <w:pPr>
        <w:pStyle w:val="Sraopastraipa"/>
        <w:numPr>
          <w:ilvl w:val="0"/>
          <w:numId w:val="10"/>
        </w:numPr>
        <w:spacing w:line="360" w:lineRule="auto"/>
      </w:pPr>
      <w:r>
        <w:t>Buvo u</w:t>
      </w:r>
      <w:r w:rsidR="00D66CAB">
        <w:t>žfiks</w:t>
      </w:r>
      <w:r>
        <w:t>uotas</w:t>
      </w:r>
      <w:r w:rsidR="00D66CAB">
        <w:t xml:space="preserve"> </w:t>
      </w:r>
      <w:r w:rsidR="00240C3B">
        <w:t xml:space="preserve">kiekvienos sėklos </w:t>
      </w:r>
      <w:r w:rsidR="00D66CAB">
        <w:t>išdygimo laik</w:t>
      </w:r>
      <w:r>
        <w:t>as</w:t>
      </w:r>
      <w:r w:rsidR="00D66CAB">
        <w:t>.</w:t>
      </w:r>
      <w:r w:rsidR="00F76D31">
        <w:t xml:space="preserve"> </w:t>
      </w:r>
    </w:p>
    <w:p w14:paraId="71F4A0CD" w14:textId="447A7E2C" w:rsidR="00240C3B" w:rsidRDefault="00240C3B" w:rsidP="00F530A9">
      <w:pPr>
        <w:pStyle w:val="Sraopastraipa"/>
        <w:numPr>
          <w:ilvl w:val="0"/>
          <w:numId w:val="10"/>
        </w:numPr>
        <w:spacing w:line="360" w:lineRule="auto"/>
      </w:pPr>
      <w:r>
        <w:t>Palyginau išdygimo laikus su kontroline grupe ir tarpusavyje.</w:t>
      </w:r>
    </w:p>
    <w:p w14:paraId="4D4367C8" w14:textId="353AF4DF" w:rsidR="00F85A86" w:rsidRDefault="00240C3B" w:rsidP="00F85A86">
      <w:pPr>
        <w:pStyle w:val="Sraopastraipa"/>
        <w:spacing w:line="360" w:lineRule="auto"/>
      </w:pPr>
      <w:r>
        <w:t>Bandym</w:t>
      </w:r>
      <w:r w:rsidR="00610A19">
        <w:t>as kartotas</w:t>
      </w:r>
      <w:r w:rsidR="007009B9">
        <w:t xml:space="preserve"> 2</w:t>
      </w:r>
      <w:r>
        <w:t xml:space="preserve"> kartus.</w:t>
      </w:r>
    </w:p>
    <w:p w14:paraId="613E7C7F" w14:textId="4DF1E7BE" w:rsidR="007009B9" w:rsidRPr="00F85A86" w:rsidRDefault="00F85A86" w:rsidP="00F85A86">
      <w:pPr>
        <w:spacing w:after="0" w:line="240" w:lineRule="auto"/>
        <w:rPr>
          <w:rFonts w:ascii="Times New Roman" w:eastAsia="Times New Roman" w:hAnsi="Times New Roman"/>
          <w:sz w:val="24"/>
          <w:szCs w:val="24"/>
          <w:lang w:eastAsia="lt-LT"/>
        </w:rPr>
      </w:pPr>
      <w:r>
        <w:br w:type="page"/>
      </w:r>
    </w:p>
    <w:p w14:paraId="6B5DFFBD" w14:textId="77777777" w:rsidR="00134BF0" w:rsidRDefault="00134BF0" w:rsidP="00155536">
      <w:pPr>
        <w:pStyle w:val="Antrat1"/>
      </w:pPr>
      <w:bookmarkStart w:id="5" w:name="_Toc24287704"/>
      <w:r w:rsidRPr="00E114F5">
        <w:lastRenderedPageBreak/>
        <w:t>DARBO REZULTATAI</w:t>
      </w:r>
      <w:bookmarkEnd w:id="5"/>
    </w:p>
    <w:p w14:paraId="2C51B110" w14:textId="77777777" w:rsidR="008D2991" w:rsidRDefault="008D2991" w:rsidP="00155536">
      <w:pPr>
        <w:pStyle w:val="Antrat1"/>
      </w:pPr>
    </w:p>
    <w:p w14:paraId="2CF25481" w14:textId="3681FD9B" w:rsidR="00E567E0" w:rsidRPr="008D2991" w:rsidRDefault="008D2991" w:rsidP="008D2991">
      <w:pPr>
        <w:pStyle w:val="Antrat1"/>
        <w:spacing w:line="360" w:lineRule="auto"/>
        <w:ind w:firstLine="1296"/>
        <w:jc w:val="left"/>
        <w:rPr>
          <w:b w:val="0"/>
          <w:sz w:val="24"/>
          <w:szCs w:val="24"/>
        </w:rPr>
      </w:pPr>
      <w:r>
        <w:rPr>
          <w:b w:val="0"/>
          <w:sz w:val="24"/>
          <w:szCs w:val="24"/>
        </w:rPr>
        <w:t>Šio tyrimo metų buvo daigintos 3 rūšių sėklos, mirkytos 4 skirtingose medžiagose. Tai buvo- žirniai, kviečiai, vikiai mirkyti alavijų sultyse, piene, kalio permanganate, vandenyje. Buvo iškelta hipotezė, kad greičiausiai sudygs sėklos mirkytos kalio permanganate. Bandymas buvo kartotas 2 kartus.</w:t>
      </w:r>
    </w:p>
    <w:p w14:paraId="325843C5" w14:textId="454D21CA" w:rsidR="007009B9" w:rsidRPr="005E42EA" w:rsidRDefault="007009B9" w:rsidP="00501744">
      <w:pPr>
        <w:pStyle w:val="Antrat1"/>
        <w:rPr>
          <w:sz w:val="24"/>
          <w:szCs w:val="24"/>
        </w:rPr>
      </w:pPr>
      <w:r w:rsidRPr="005E42EA">
        <w:rPr>
          <w:sz w:val="24"/>
          <w:szCs w:val="24"/>
        </w:rPr>
        <w:t>1 bandymas</w:t>
      </w:r>
    </w:p>
    <w:p w14:paraId="6CFBDDD6" w14:textId="7FCFA426" w:rsidR="00501744" w:rsidRDefault="00501744" w:rsidP="00501744">
      <w:pPr>
        <w:spacing w:line="360" w:lineRule="auto"/>
        <w:ind w:firstLine="1296"/>
        <w:rPr>
          <w:rFonts w:ascii="Times New Roman" w:hAnsi="Times New Roman"/>
          <w:sz w:val="24"/>
          <w:szCs w:val="28"/>
        </w:rPr>
      </w:pPr>
      <w:r w:rsidRPr="00501744">
        <w:rPr>
          <w:rFonts w:ascii="Times New Roman" w:hAnsi="Times New Roman"/>
          <w:i/>
          <w:sz w:val="24"/>
          <w:szCs w:val="28"/>
        </w:rPr>
        <w:t>Pirmąją</w:t>
      </w:r>
      <w:r>
        <w:rPr>
          <w:rFonts w:ascii="Times New Roman" w:hAnsi="Times New Roman"/>
          <w:sz w:val="24"/>
          <w:szCs w:val="28"/>
        </w:rPr>
        <w:t xml:space="preserve"> diena nebuvo pastebėta jokių pakitimų, kaip galime matyti lentelėje </w:t>
      </w:r>
      <w:proofErr w:type="spellStart"/>
      <w:r>
        <w:rPr>
          <w:rFonts w:ascii="Times New Roman" w:hAnsi="Times New Roman"/>
          <w:sz w:val="24"/>
          <w:szCs w:val="28"/>
        </w:rPr>
        <w:t>nr.</w:t>
      </w:r>
      <w:proofErr w:type="spellEnd"/>
      <w:r>
        <w:rPr>
          <w:rFonts w:ascii="Times New Roman" w:hAnsi="Times New Roman"/>
          <w:sz w:val="24"/>
          <w:szCs w:val="28"/>
        </w:rPr>
        <w:t xml:space="preserve"> 1, neišdygo nei viena sėkla. Jau </w:t>
      </w:r>
      <w:r w:rsidRPr="00501744">
        <w:rPr>
          <w:rFonts w:ascii="Times New Roman" w:hAnsi="Times New Roman"/>
          <w:i/>
          <w:sz w:val="24"/>
          <w:szCs w:val="28"/>
        </w:rPr>
        <w:t>antrąją</w:t>
      </w:r>
      <w:r>
        <w:rPr>
          <w:rFonts w:ascii="Times New Roman" w:hAnsi="Times New Roman"/>
          <w:sz w:val="24"/>
          <w:szCs w:val="28"/>
        </w:rPr>
        <w:t xml:space="preserve"> diena pradėjo dygti žirniai ir kviečiai mirkyti kalio p</w:t>
      </w:r>
      <w:r w:rsidR="00AE084A">
        <w:rPr>
          <w:rFonts w:ascii="Times New Roman" w:hAnsi="Times New Roman"/>
          <w:sz w:val="24"/>
          <w:szCs w:val="28"/>
        </w:rPr>
        <w:t>ermanganate. Kaip ir buvo tikėta</w:t>
      </w:r>
      <w:r>
        <w:rPr>
          <w:rFonts w:ascii="Times New Roman" w:hAnsi="Times New Roman"/>
          <w:sz w:val="24"/>
          <w:szCs w:val="28"/>
        </w:rPr>
        <w:t xml:space="preserve">si, sėklos mirkytos kalio permanganate išdygo anksčiau. </w:t>
      </w:r>
      <w:r w:rsidRPr="00501744">
        <w:rPr>
          <w:rFonts w:ascii="Times New Roman" w:hAnsi="Times New Roman"/>
          <w:i/>
          <w:sz w:val="24"/>
          <w:szCs w:val="28"/>
        </w:rPr>
        <w:t>Trečiąją</w:t>
      </w:r>
      <w:r>
        <w:rPr>
          <w:rFonts w:ascii="Times New Roman" w:hAnsi="Times New Roman"/>
          <w:sz w:val="24"/>
          <w:szCs w:val="28"/>
        </w:rPr>
        <w:t xml:space="preserve"> dieną išdygo žirniai mirkyti vandenyje ir piene, o mirkytų kalio permanganate žirnių jau buvo išdygusių 8. Pradėjo dygti kviečiai mirkyti piene, o mirkytų kalio permanganate buvo jau 9. Pradėjo dygti vikiai, pamirkyti kalio permanganate ir vandenyje. Tačiau iš lentelės galime matyti, kad vikių, mirkytų kalio permanganate tą pačią dieną išdygo dvigubai daugiau, nei kontrolinės grupės vikių. </w:t>
      </w:r>
      <w:r w:rsidRPr="00501744">
        <w:rPr>
          <w:rFonts w:ascii="Times New Roman" w:hAnsi="Times New Roman"/>
          <w:i/>
          <w:sz w:val="24"/>
          <w:szCs w:val="28"/>
        </w:rPr>
        <w:t>Ketvirtąją</w:t>
      </w:r>
      <w:r>
        <w:rPr>
          <w:rFonts w:ascii="Times New Roman" w:hAnsi="Times New Roman"/>
          <w:sz w:val="24"/>
          <w:szCs w:val="28"/>
        </w:rPr>
        <w:t xml:space="preserve"> dieną žirnių jau buvo išdygusių mirkytų visose keturiose medžiagose, žirnių kalio permanganate jau buvo išdygusių 19 ir per likusį tyrimo laiką skaičius nesikeitė. Išdygusių kviečių skaičius mirkytas kalio permanganate susilygino su kviečių skaičiumi mirkytu piene, alavijų sultyse mirkyti kviečiai nedygo. Vikių taip pat buvo išdygusių mirkytų visose keturiose medžiagose. Kaip ir tikėtina didžiausias kiekis išdygusių tų sėklų, kurios buvo mirkytos kalio permanganate. Nuo </w:t>
      </w:r>
      <w:r w:rsidRPr="00501744">
        <w:rPr>
          <w:rFonts w:ascii="Times New Roman" w:hAnsi="Times New Roman"/>
          <w:i/>
          <w:sz w:val="24"/>
          <w:szCs w:val="28"/>
        </w:rPr>
        <w:t>penktosios</w:t>
      </w:r>
      <w:r>
        <w:rPr>
          <w:rFonts w:ascii="Times New Roman" w:hAnsi="Times New Roman"/>
          <w:sz w:val="24"/>
          <w:szCs w:val="28"/>
        </w:rPr>
        <w:t xml:space="preserve"> dienos išdygusių sėklų skaičius po truputį ėmė nusistovėti, </w:t>
      </w:r>
      <w:r w:rsidRPr="00501744">
        <w:rPr>
          <w:rFonts w:ascii="Times New Roman" w:hAnsi="Times New Roman"/>
          <w:i/>
          <w:sz w:val="24"/>
          <w:szCs w:val="28"/>
        </w:rPr>
        <w:t>šeštąją</w:t>
      </w:r>
      <w:r>
        <w:rPr>
          <w:rFonts w:ascii="Times New Roman" w:hAnsi="Times New Roman"/>
          <w:sz w:val="24"/>
          <w:szCs w:val="28"/>
        </w:rPr>
        <w:t xml:space="preserve"> ir </w:t>
      </w:r>
      <w:r w:rsidRPr="00501744">
        <w:rPr>
          <w:rFonts w:ascii="Times New Roman" w:hAnsi="Times New Roman"/>
          <w:i/>
          <w:sz w:val="24"/>
          <w:szCs w:val="28"/>
        </w:rPr>
        <w:t>septintąją</w:t>
      </w:r>
      <w:r>
        <w:rPr>
          <w:rFonts w:ascii="Times New Roman" w:hAnsi="Times New Roman"/>
          <w:sz w:val="24"/>
          <w:szCs w:val="28"/>
        </w:rPr>
        <w:t xml:space="preserve"> dieną nusistovėjo išdygusių sėklų skaičius kiekvienoje medžiagoje. Taigi, iš viso žirnių alavijų sultyse išdygo 8, piene – 12, kalio permanganate – 19, vandenyje – 17. Kviečių alavijų sultyse – 3, piene – 16, kalio permanganate – 15, vandenyje – 14. Vikių alavijų sultyse – 7, piene – 9, kalio permanganate – 14, vandenyje – 11.</w:t>
      </w:r>
      <w:r w:rsidR="005E42EA">
        <w:rPr>
          <w:rFonts w:ascii="Times New Roman" w:hAnsi="Times New Roman"/>
          <w:sz w:val="24"/>
          <w:szCs w:val="28"/>
        </w:rPr>
        <w:t xml:space="preserve"> </w:t>
      </w:r>
    </w:p>
    <w:p w14:paraId="0E1A5477" w14:textId="127E6D22" w:rsidR="00501744" w:rsidRDefault="005E42EA" w:rsidP="005E42EA">
      <w:pPr>
        <w:spacing w:line="360" w:lineRule="auto"/>
        <w:ind w:firstLine="1296"/>
        <w:rPr>
          <w:rFonts w:ascii="Times New Roman" w:hAnsi="Times New Roman"/>
          <w:sz w:val="24"/>
          <w:szCs w:val="28"/>
        </w:rPr>
      </w:pPr>
      <w:r>
        <w:rPr>
          <w:rFonts w:ascii="Times New Roman" w:hAnsi="Times New Roman"/>
          <w:sz w:val="24"/>
          <w:szCs w:val="28"/>
        </w:rPr>
        <w:t>Matome, kad k</w:t>
      </w:r>
      <w:r w:rsidR="00501744">
        <w:rPr>
          <w:rFonts w:ascii="Times New Roman" w:hAnsi="Times New Roman"/>
          <w:sz w:val="24"/>
          <w:szCs w:val="28"/>
        </w:rPr>
        <w:t>iekvienai sėklai kiekviena medžiaga veikė skirtingai. Pirmu bandymu įsitikinome ir paveikslėliu 1 remdamiesi galime teigti, kad žirniai ir vikiai greičiausiai išdyg</w:t>
      </w:r>
      <w:r>
        <w:rPr>
          <w:rFonts w:ascii="Times New Roman" w:hAnsi="Times New Roman"/>
          <w:sz w:val="24"/>
          <w:szCs w:val="28"/>
        </w:rPr>
        <w:t>o</w:t>
      </w:r>
      <w:r w:rsidR="00501744">
        <w:rPr>
          <w:rFonts w:ascii="Times New Roman" w:hAnsi="Times New Roman"/>
          <w:sz w:val="24"/>
          <w:szCs w:val="28"/>
        </w:rPr>
        <w:t>, pamirkyti kalio permanganate, o kviečiai – piene. Matomas dėsningumas, kad paskutinėmis tyrimo dienomis išdygusių sėklų nedaugėjo. Spėjama, kad neišdygusios sėklos buvo nedaigios arba perdžiūv</w:t>
      </w:r>
      <w:r>
        <w:rPr>
          <w:rFonts w:ascii="Times New Roman" w:hAnsi="Times New Roman"/>
          <w:sz w:val="24"/>
          <w:szCs w:val="28"/>
        </w:rPr>
        <w:t>usios. Taip pat, galima priežastis, kad</w:t>
      </w:r>
      <w:r w:rsidR="00501744">
        <w:rPr>
          <w:rFonts w:ascii="Times New Roman" w:hAnsi="Times New Roman"/>
          <w:sz w:val="24"/>
          <w:szCs w:val="28"/>
        </w:rPr>
        <w:t xml:space="preserve"> naudojamos medžiagos kaip alavijų sultys ir/ar pienas žirniams ir vikiams nespartina dygimo a</w:t>
      </w:r>
      <w:r>
        <w:rPr>
          <w:rFonts w:ascii="Times New Roman" w:hAnsi="Times New Roman"/>
          <w:sz w:val="24"/>
          <w:szCs w:val="28"/>
        </w:rPr>
        <w:t>rba</w:t>
      </w:r>
      <w:r w:rsidR="00501744">
        <w:rPr>
          <w:rFonts w:ascii="Times New Roman" w:hAnsi="Times New Roman"/>
          <w:sz w:val="24"/>
          <w:szCs w:val="28"/>
        </w:rPr>
        <w:t xml:space="preserve"> </w:t>
      </w:r>
      <w:r>
        <w:rPr>
          <w:rFonts w:ascii="Times New Roman" w:hAnsi="Times New Roman"/>
          <w:sz w:val="24"/>
          <w:szCs w:val="28"/>
        </w:rPr>
        <w:t xml:space="preserve">galimai </w:t>
      </w:r>
      <w:r w:rsidR="00501744">
        <w:rPr>
          <w:rFonts w:ascii="Times New Roman" w:hAnsi="Times New Roman"/>
          <w:sz w:val="24"/>
          <w:szCs w:val="28"/>
        </w:rPr>
        <w:t>sulėtina.</w:t>
      </w:r>
    </w:p>
    <w:p w14:paraId="3B161029" w14:textId="4B8FEAB3" w:rsidR="00501744" w:rsidRPr="005E42EA" w:rsidRDefault="005E42EA" w:rsidP="005E42EA">
      <w:pPr>
        <w:spacing w:line="360" w:lineRule="auto"/>
        <w:ind w:firstLine="1296"/>
        <w:rPr>
          <w:rFonts w:ascii="Times New Roman" w:hAnsi="Times New Roman"/>
          <w:sz w:val="24"/>
          <w:szCs w:val="28"/>
        </w:rPr>
      </w:pPr>
      <w:r>
        <w:rPr>
          <w:rFonts w:ascii="Times New Roman" w:hAnsi="Times New Roman"/>
          <w:sz w:val="24"/>
          <w:szCs w:val="28"/>
        </w:rPr>
        <w:t xml:space="preserve">Apibendrinant galima teigti, </w:t>
      </w:r>
      <w:r w:rsidR="00501744">
        <w:rPr>
          <w:rFonts w:ascii="Times New Roman" w:hAnsi="Times New Roman"/>
          <w:sz w:val="24"/>
          <w:szCs w:val="28"/>
        </w:rPr>
        <w:t xml:space="preserve">kad prasčiausiai dygusios sėklos buvo vikiai, o geriausiai </w:t>
      </w:r>
      <w:r>
        <w:rPr>
          <w:rFonts w:ascii="Times New Roman" w:hAnsi="Times New Roman"/>
          <w:sz w:val="24"/>
          <w:szCs w:val="28"/>
        </w:rPr>
        <w:t xml:space="preserve">– </w:t>
      </w:r>
      <w:r w:rsidR="00501744">
        <w:rPr>
          <w:rFonts w:ascii="Times New Roman" w:hAnsi="Times New Roman"/>
          <w:sz w:val="24"/>
          <w:szCs w:val="28"/>
        </w:rPr>
        <w:t>žirniai</w:t>
      </w:r>
      <w:r>
        <w:rPr>
          <w:rFonts w:ascii="Times New Roman" w:hAnsi="Times New Roman"/>
          <w:sz w:val="24"/>
          <w:szCs w:val="28"/>
        </w:rPr>
        <w:t xml:space="preserve"> (žr. </w:t>
      </w:r>
      <w:r w:rsidR="00BA6696">
        <w:rPr>
          <w:rFonts w:ascii="Times New Roman" w:hAnsi="Times New Roman"/>
          <w:sz w:val="24"/>
          <w:szCs w:val="28"/>
        </w:rPr>
        <w:t>3</w:t>
      </w:r>
      <w:r>
        <w:rPr>
          <w:rFonts w:ascii="Times New Roman" w:hAnsi="Times New Roman"/>
          <w:sz w:val="24"/>
          <w:szCs w:val="28"/>
        </w:rPr>
        <w:t xml:space="preserve"> pav.).</w:t>
      </w:r>
      <w:r w:rsidR="00501744">
        <w:rPr>
          <w:rFonts w:ascii="Times New Roman" w:hAnsi="Times New Roman"/>
          <w:sz w:val="24"/>
          <w:szCs w:val="28"/>
        </w:rPr>
        <w:t xml:space="preserve"> </w:t>
      </w:r>
      <w:r>
        <w:rPr>
          <w:rFonts w:ascii="Times New Roman" w:hAnsi="Times New Roman"/>
          <w:sz w:val="24"/>
          <w:szCs w:val="28"/>
        </w:rPr>
        <w:t>S</w:t>
      </w:r>
      <w:r w:rsidR="00501744">
        <w:rPr>
          <w:rFonts w:ascii="Times New Roman" w:hAnsi="Times New Roman"/>
          <w:sz w:val="24"/>
          <w:szCs w:val="28"/>
        </w:rPr>
        <w:t>pėjama, kad vikiams buvo skirta per mažai laiko mirkyti medžiagose ir jų luobelė nespėjo suminkštėti.</w:t>
      </w:r>
    </w:p>
    <w:p w14:paraId="7C80B3E0" w14:textId="20FF8919" w:rsidR="00574BC7" w:rsidRPr="00E567E0" w:rsidRDefault="00574BC7">
      <w:pPr>
        <w:rPr>
          <w:rFonts w:ascii="Times New Roman" w:hAnsi="Times New Roman"/>
          <w:sz w:val="24"/>
          <w:szCs w:val="28"/>
        </w:rPr>
      </w:pPr>
    </w:p>
    <w:p w14:paraId="33AAFB69" w14:textId="3C15FF70" w:rsidR="00574BC7" w:rsidRDefault="00AE084A">
      <w:pPr>
        <w:rPr>
          <w:rFonts w:ascii="Times New Roman" w:hAnsi="Times New Roman"/>
          <w:sz w:val="28"/>
          <w:szCs w:val="28"/>
        </w:rPr>
      </w:pPr>
      <w:r w:rsidRPr="00E567E0">
        <w:rPr>
          <w:noProof/>
          <w:sz w:val="20"/>
          <w:lang w:eastAsia="lt-LT"/>
        </w:rPr>
        <w:drawing>
          <wp:anchor distT="0" distB="0" distL="114300" distR="114300" simplePos="0" relativeHeight="251659776" behindDoc="1" locked="0" layoutInCell="1" allowOverlap="1" wp14:anchorId="7CFDAFAB" wp14:editId="15C22902">
            <wp:simplePos x="0" y="0"/>
            <wp:positionH relativeFrom="margin">
              <wp:posOffset>-127</wp:posOffset>
            </wp:positionH>
            <wp:positionV relativeFrom="paragraph">
              <wp:posOffset>64856</wp:posOffset>
            </wp:positionV>
            <wp:extent cx="5594625" cy="1751965"/>
            <wp:effectExtent l="0" t="0" r="6350" b="635"/>
            <wp:wrapNone/>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94625" cy="17519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17BC92E" w14:textId="3BC2D299" w:rsidR="00574BC7" w:rsidRDefault="00574BC7">
      <w:pPr>
        <w:rPr>
          <w:rFonts w:ascii="Times New Roman" w:hAnsi="Times New Roman"/>
          <w:sz w:val="28"/>
          <w:szCs w:val="28"/>
        </w:rPr>
      </w:pPr>
    </w:p>
    <w:p w14:paraId="1028F56B" w14:textId="3803140B" w:rsidR="00134BF0" w:rsidRPr="00E114F5" w:rsidRDefault="00134BF0">
      <w:pPr>
        <w:rPr>
          <w:rFonts w:ascii="Times New Roman" w:hAnsi="Times New Roman"/>
          <w:sz w:val="28"/>
          <w:szCs w:val="28"/>
        </w:rPr>
      </w:pPr>
    </w:p>
    <w:p w14:paraId="0E5BB1D0" w14:textId="2C466066" w:rsidR="00134BF0" w:rsidRPr="00E114F5" w:rsidRDefault="00134BF0">
      <w:pPr>
        <w:rPr>
          <w:rFonts w:ascii="Times New Roman" w:hAnsi="Times New Roman"/>
          <w:sz w:val="28"/>
          <w:szCs w:val="28"/>
        </w:rPr>
      </w:pPr>
    </w:p>
    <w:p w14:paraId="02B23998" w14:textId="4ACA80E1" w:rsidR="00134BF0" w:rsidRPr="00660F6F" w:rsidRDefault="00134BF0" w:rsidP="007009B9">
      <w:pPr>
        <w:rPr>
          <w:rFonts w:ascii="Times New Roman" w:hAnsi="Times New Roman"/>
          <w:b/>
          <w:sz w:val="24"/>
          <w:szCs w:val="24"/>
        </w:rPr>
      </w:pPr>
    </w:p>
    <w:p w14:paraId="0A583731" w14:textId="460E2DB6" w:rsidR="00134BF0" w:rsidRPr="00E114F5" w:rsidRDefault="00AE084A">
      <w:pPr>
        <w:rPr>
          <w:rFonts w:ascii="Times New Roman" w:hAnsi="Times New Roman"/>
          <w:sz w:val="28"/>
          <w:szCs w:val="28"/>
        </w:rPr>
      </w:pPr>
      <w:r>
        <w:rPr>
          <w:rFonts w:ascii="Times New Roman" w:hAnsi="Times New Roman"/>
          <w:noProof/>
          <w:sz w:val="28"/>
          <w:szCs w:val="28"/>
          <w:lang w:eastAsia="lt-LT"/>
        </w:rPr>
        <mc:AlternateContent>
          <mc:Choice Requires="wps">
            <w:drawing>
              <wp:anchor distT="0" distB="0" distL="114300" distR="114300" simplePos="0" relativeHeight="251661824" behindDoc="0" locked="0" layoutInCell="1" allowOverlap="1" wp14:anchorId="24FC7BAE" wp14:editId="1B03196D">
                <wp:simplePos x="0" y="0"/>
                <wp:positionH relativeFrom="margin">
                  <wp:posOffset>0</wp:posOffset>
                </wp:positionH>
                <wp:positionV relativeFrom="paragraph">
                  <wp:posOffset>157480</wp:posOffset>
                </wp:positionV>
                <wp:extent cx="5798820" cy="494271"/>
                <wp:effectExtent l="0" t="0" r="0" b="1270"/>
                <wp:wrapNone/>
                <wp:docPr id="7" name="Teksto laukas 7"/>
                <wp:cNvGraphicFramePr/>
                <a:graphic xmlns:a="http://schemas.openxmlformats.org/drawingml/2006/main">
                  <a:graphicData uri="http://schemas.microsoft.com/office/word/2010/wordprocessingShape">
                    <wps:wsp>
                      <wps:cNvSpPr txBox="1"/>
                      <wps:spPr>
                        <a:xfrm>
                          <a:off x="0" y="0"/>
                          <a:ext cx="5798820" cy="49427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F9D92E" w14:textId="59CAA6E3" w:rsidR="00574BC7" w:rsidRPr="00574BC7" w:rsidRDefault="00574BC7">
                            <w:pPr>
                              <w:rPr>
                                <w:rFonts w:ascii="Times New Roman" w:hAnsi="Times New Roman"/>
                                <w:sz w:val="24"/>
                              </w:rPr>
                            </w:pPr>
                            <w:r>
                              <w:rPr>
                                <w:rFonts w:ascii="Times New Roman" w:hAnsi="Times New Roman"/>
                                <w:sz w:val="24"/>
                              </w:rPr>
                              <w:t>1 lentelė</w:t>
                            </w:r>
                            <w:r w:rsidR="00E567E0">
                              <w:rPr>
                                <w:rFonts w:ascii="Times New Roman" w:hAnsi="Times New Roman"/>
                                <w:sz w:val="24"/>
                              </w:rPr>
                              <w:t>. Sėklų išdygimo fiksavimas</w:t>
                            </w:r>
                            <w:r w:rsidR="005E42EA">
                              <w:rPr>
                                <w:rFonts w:ascii="Times New Roman" w:hAnsi="Times New Roman"/>
                                <w:sz w:val="24"/>
                              </w:rPr>
                              <w:t xml:space="preserve"> pirmojo bandymo metu. Nurodytas sėklų skaičius išdygęs kiekvieną dieną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24FC7BAE" id="Teksto laukas 7" o:spid="_x0000_s1035" type="#_x0000_t202" style="position:absolute;margin-left:0;margin-top:12.4pt;width:456.6pt;height:38.9pt;z-index:25166182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" filled="f" stroked="f" strokeweight=".5pt">
                <v:textbox>
                  <w:txbxContent>
                    <w:p w14:paraId="71F9D92E" w14:textId="59CAA6E3" w:rsidR="00574BC7" w:rsidRPr="00574BC7" w:rsidRDefault="00574BC7">
                      <w:pPr>
                        <w:rPr>
                          <w:rFonts w:ascii="Times New Roman" w:hAnsi="Times New Roman"/>
                          <w:sz w:val="24"/>
                        </w:rPr>
                      </w:pPr>
                      <w:r>
                        <w:rPr>
                          <w:rFonts w:ascii="Times New Roman" w:hAnsi="Times New Roman"/>
                          <w:sz w:val="24"/>
                        </w:rPr>
                        <w:t>1 lentelė</w:t>
                      </w:r>
                      <w:r w:rsidR="00E567E0">
                        <w:rPr>
                          <w:rFonts w:ascii="Times New Roman" w:hAnsi="Times New Roman"/>
                          <w:sz w:val="24"/>
                        </w:rPr>
                        <w:t>. Sėklų išdygimo fiksavimas</w:t>
                      </w:r>
                      <w:r w:rsidR="005E42EA">
                        <w:rPr>
                          <w:rFonts w:ascii="Times New Roman" w:hAnsi="Times New Roman"/>
                          <w:sz w:val="24"/>
                        </w:rPr>
                        <w:t xml:space="preserve"> pirmojo bandymo metu. Nurodytas sėklų skaičius išdygęs kiekvieną dieną</w:t>
                      </w:r>
                    </w:p>
                  </w:txbxContent>
                </v:textbox>
                <w10:wrap anchorx="margin"/>
              </v:shape>
            </w:pict>
          </mc:Fallback>
        </mc:AlternateContent>
      </w:r>
    </w:p>
    <w:p w14:paraId="754A0467" w14:textId="6EF4F2A9" w:rsidR="00134BF0" w:rsidRPr="00E114F5" w:rsidRDefault="00134BF0">
      <w:pPr>
        <w:rPr>
          <w:rFonts w:ascii="Times New Roman" w:hAnsi="Times New Roman"/>
          <w:sz w:val="28"/>
          <w:szCs w:val="28"/>
        </w:rPr>
      </w:pPr>
    </w:p>
    <w:p w14:paraId="3397DDB1" w14:textId="5309BBCC" w:rsidR="004012F2" w:rsidRPr="00E114F5" w:rsidRDefault="004012F2" w:rsidP="00574BC7">
      <w:pPr>
        <w:rPr>
          <w:rFonts w:ascii="Times New Roman" w:hAnsi="Times New Roman"/>
          <w:sz w:val="28"/>
          <w:szCs w:val="28"/>
        </w:rPr>
      </w:pPr>
    </w:p>
    <w:p w14:paraId="6420AAC9" w14:textId="37766405" w:rsidR="004012F2" w:rsidRPr="00E114F5" w:rsidRDefault="00AE084A">
      <w:pPr>
        <w:rPr>
          <w:rFonts w:ascii="Times New Roman" w:hAnsi="Times New Roman"/>
          <w:sz w:val="28"/>
          <w:szCs w:val="28"/>
        </w:rPr>
      </w:pPr>
      <w:r>
        <w:rPr>
          <w:noProof/>
          <w:lang w:eastAsia="lt-LT"/>
        </w:rPr>
        <w:drawing>
          <wp:anchor distT="0" distB="0" distL="114300" distR="114300" simplePos="0" relativeHeight="251660800" behindDoc="1" locked="0" layoutInCell="1" allowOverlap="1" wp14:anchorId="3DA69FC7" wp14:editId="76473BC4">
            <wp:simplePos x="0" y="0"/>
            <wp:positionH relativeFrom="margin">
              <wp:posOffset>-36195</wp:posOffset>
            </wp:positionH>
            <wp:positionV relativeFrom="paragraph">
              <wp:posOffset>343154</wp:posOffset>
            </wp:positionV>
            <wp:extent cx="5835015" cy="3253740"/>
            <wp:effectExtent l="0" t="0" r="13335" b="3810"/>
            <wp:wrapTight wrapText="bothSides">
              <wp:wrapPolygon edited="0">
                <wp:start x="0" y="0"/>
                <wp:lineTo x="0" y="21499"/>
                <wp:lineTo x="21579" y="21499"/>
                <wp:lineTo x="21579" y="0"/>
                <wp:lineTo x="0" y="0"/>
              </wp:wrapPolygon>
            </wp:wrapTight>
            <wp:docPr id="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margin">
              <wp14:pctWidth>0</wp14:pctWidth>
            </wp14:sizeRelH>
            <wp14:sizeRelV relativeFrom="margin">
              <wp14:pctHeight>0</wp14:pctHeight>
            </wp14:sizeRelV>
          </wp:anchor>
        </w:drawing>
      </w:r>
      <w:r w:rsidR="005E42EA">
        <w:rPr>
          <w:rFonts w:ascii="Times New Roman" w:hAnsi="Times New Roman"/>
          <w:noProof/>
          <w:sz w:val="28"/>
          <w:szCs w:val="28"/>
          <w:lang w:eastAsia="lt-LT"/>
        </w:rPr>
        <mc:AlternateContent>
          <mc:Choice Requires="wps">
            <w:drawing>
              <wp:anchor distT="0" distB="0" distL="114300" distR="114300" simplePos="0" relativeHeight="251663872" behindDoc="0" locked="0" layoutInCell="1" allowOverlap="1" wp14:anchorId="14E3A1C2" wp14:editId="3AF6571C">
                <wp:simplePos x="0" y="0"/>
                <wp:positionH relativeFrom="margin">
                  <wp:posOffset>-635</wp:posOffset>
                </wp:positionH>
                <wp:positionV relativeFrom="paragraph">
                  <wp:posOffset>3601085</wp:posOffset>
                </wp:positionV>
                <wp:extent cx="2458720" cy="494030"/>
                <wp:effectExtent l="0" t="0" r="0" b="1270"/>
                <wp:wrapNone/>
                <wp:docPr id="8" name="Teksto laukas 8"/>
                <wp:cNvGraphicFramePr/>
                <a:graphic xmlns:a="http://schemas.openxmlformats.org/drawingml/2006/main">
                  <a:graphicData uri="http://schemas.microsoft.com/office/word/2010/wordprocessingShape">
                    <wps:wsp>
                      <wps:cNvSpPr txBox="1"/>
                      <wps:spPr>
                        <a:xfrm>
                          <a:off x="0" y="0"/>
                          <a:ext cx="2458720" cy="4940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C07A98" w14:textId="1CEDC242" w:rsidR="00E567E0" w:rsidRPr="00574BC7" w:rsidRDefault="00BA6696" w:rsidP="00E567E0">
                            <w:pPr>
                              <w:rPr>
                                <w:rFonts w:ascii="Times New Roman" w:hAnsi="Times New Roman"/>
                                <w:sz w:val="24"/>
                              </w:rPr>
                            </w:pPr>
                            <w:r>
                              <w:rPr>
                                <w:rFonts w:ascii="Times New Roman" w:hAnsi="Times New Roman"/>
                                <w:sz w:val="24"/>
                              </w:rPr>
                              <w:t>3</w:t>
                            </w:r>
                            <w:r w:rsidR="00E567E0">
                              <w:rPr>
                                <w:rFonts w:ascii="Times New Roman" w:hAnsi="Times New Roman"/>
                                <w:sz w:val="24"/>
                              </w:rPr>
                              <w:t xml:space="preserve"> pav. 1 bandymo sėklų dygimas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14E3A1C2" id="Teksto laukas 8" o:spid="_x0000_s1036" type="#_x0000_t202" style="position:absolute;margin-left:-.05pt;margin-top:283.55pt;width:193.6pt;height:38.9pt;z-index:25166387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" filled="f" stroked="f" strokeweight=".5pt">
                <v:textbox>
                  <w:txbxContent>
                    <w:p w14:paraId="13C07A98" w14:textId="1CEDC242" w:rsidR="00E567E0" w:rsidRPr="00574BC7" w:rsidRDefault="00BA6696" w:rsidP="00E567E0">
                      <w:pPr>
                        <w:rPr>
                          <w:rFonts w:ascii="Times New Roman" w:hAnsi="Times New Roman"/>
                          <w:sz w:val="24"/>
                        </w:rPr>
                      </w:pPr>
                      <w:r>
                        <w:rPr>
                          <w:rFonts w:ascii="Times New Roman" w:hAnsi="Times New Roman"/>
                          <w:sz w:val="24"/>
                        </w:rPr>
                        <w:t>3</w:t>
                      </w:r>
                      <w:r w:rsidR="00E567E0">
                        <w:rPr>
                          <w:rFonts w:ascii="Times New Roman" w:hAnsi="Times New Roman"/>
                          <w:sz w:val="24"/>
                        </w:rPr>
                        <w:t xml:space="preserve"> pav. 1 bandymo sėklų dygimas</w:t>
                      </w:r>
                    </w:p>
                  </w:txbxContent>
                </v:textbox>
                <w10:wrap anchorx="margin"/>
              </v:shape>
            </w:pict>
          </mc:Fallback>
        </mc:AlternateContent>
      </w:r>
    </w:p>
    <w:p w14:paraId="5444D8E7" w14:textId="21F17CD1" w:rsidR="004012F2" w:rsidRPr="00E114F5" w:rsidRDefault="004012F2">
      <w:pPr>
        <w:rPr>
          <w:rFonts w:ascii="Times New Roman" w:hAnsi="Times New Roman"/>
          <w:sz w:val="28"/>
          <w:szCs w:val="28"/>
        </w:rPr>
      </w:pPr>
    </w:p>
    <w:p w14:paraId="704207BB" w14:textId="074A3488" w:rsidR="00A22B42" w:rsidRDefault="00A22B42">
      <w:pPr>
        <w:rPr>
          <w:rFonts w:ascii="Times New Roman" w:hAnsi="Times New Roman"/>
          <w:sz w:val="28"/>
          <w:szCs w:val="28"/>
        </w:rPr>
      </w:pPr>
    </w:p>
    <w:p w14:paraId="302F8DC4" w14:textId="7C1C6824" w:rsidR="004012F2" w:rsidRDefault="004012F2">
      <w:pPr>
        <w:rPr>
          <w:rFonts w:ascii="Times New Roman" w:hAnsi="Times New Roman"/>
          <w:sz w:val="28"/>
          <w:szCs w:val="28"/>
        </w:rPr>
      </w:pPr>
    </w:p>
    <w:p w14:paraId="1E6E00F1" w14:textId="1FB4FFC2" w:rsidR="00574BC7" w:rsidRDefault="00574BC7">
      <w:pPr>
        <w:rPr>
          <w:rFonts w:ascii="Times New Roman" w:hAnsi="Times New Roman"/>
          <w:sz w:val="28"/>
          <w:szCs w:val="28"/>
        </w:rPr>
      </w:pPr>
    </w:p>
    <w:p w14:paraId="7D26EB53" w14:textId="3102A14F" w:rsidR="00574BC7" w:rsidRDefault="00574BC7">
      <w:pPr>
        <w:rPr>
          <w:rFonts w:ascii="Times New Roman" w:hAnsi="Times New Roman"/>
          <w:sz w:val="28"/>
          <w:szCs w:val="28"/>
        </w:rPr>
      </w:pPr>
    </w:p>
    <w:p w14:paraId="591EBDD2" w14:textId="37069F4C" w:rsidR="00574BC7" w:rsidRDefault="00574BC7">
      <w:pPr>
        <w:rPr>
          <w:rFonts w:ascii="Times New Roman" w:hAnsi="Times New Roman"/>
          <w:sz w:val="28"/>
          <w:szCs w:val="28"/>
        </w:rPr>
      </w:pPr>
    </w:p>
    <w:p w14:paraId="0B650612" w14:textId="71E86ACB" w:rsidR="00574BC7" w:rsidRDefault="00574BC7">
      <w:pPr>
        <w:rPr>
          <w:rFonts w:ascii="Times New Roman" w:hAnsi="Times New Roman"/>
          <w:sz w:val="28"/>
          <w:szCs w:val="28"/>
        </w:rPr>
      </w:pPr>
    </w:p>
    <w:p w14:paraId="5F167B04" w14:textId="3E9380D4" w:rsidR="004012F2" w:rsidRPr="00E114F5" w:rsidRDefault="004012F2">
      <w:pPr>
        <w:rPr>
          <w:rFonts w:ascii="Times New Roman" w:hAnsi="Times New Roman"/>
          <w:sz w:val="28"/>
          <w:szCs w:val="28"/>
        </w:rPr>
      </w:pPr>
    </w:p>
    <w:p w14:paraId="6C8BDCEA" w14:textId="4D10A9F0" w:rsidR="004012F2" w:rsidRPr="005E42EA" w:rsidRDefault="00783C4C" w:rsidP="00783C4C">
      <w:pPr>
        <w:jc w:val="center"/>
        <w:rPr>
          <w:rFonts w:ascii="Times New Roman" w:hAnsi="Times New Roman"/>
          <w:b/>
          <w:sz w:val="24"/>
          <w:szCs w:val="28"/>
        </w:rPr>
      </w:pPr>
      <w:r w:rsidRPr="005E42EA">
        <w:rPr>
          <w:rFonts w:ascii="Times New Roman" w:hAnsi="Times New Roman"/>
          <w:b/>
          <w:sz w:val="24"/>
          <w:szCs w:val="28"/>
        </w:rPr>
        <w:t>2 bandymas</w:t>
      </w:r>
    </w:p>
    <w:p w14:paraId="6D033B11" w14:textId="7EC5CA18" w:rsidR="005E42EA" w:rsidRDefault="005E42EA" w:rsidP="00F016D4">
      <w:pPr>
        <w:spacing w:line="360" w:lineRule="auto"/>
        <w:ind w:firstLine="1296"/>
        <w:rPr>
          <w:rFonts w:ascii="Times New Roman" w:hAnsi="Times New Roman"/>
          <w:sz w:val="24"/>
          <w:szCs w:val="24"/>
        </w:rPr>
      </w:pPr>
      <w:r w:rsidRPr="005E42EA">
        <w:rPr>
          <w:rFonts w:ascii="Times New Roman" w:hAnsi="Times New Roman"/>
          <w:i/>
          <w:sz w:val="24"/>
          <w:szCs w:val="24"/>
        </w:rPr>
        <w:t>Pirmąją</w:t>
      </w:r>
      <w:r>
        <w:rPr>
          <w:rFonts w:ascii="Times New Roman" w:hAnsi="Times New Roman"/>
          <w:sz w:val="24"/>
          <w:szCs w:val="24"/>
        </w:rPr>
        <w:t xml:space="preserve"> dieną, taip pat kaip pirmojo bandymo metu, pakitimai nebuvo pastebėti. </w:t>
      </w:r>
      <w:r w:rsidRPr="005E42EA">
        <w:rPr>
          <w:rFonts w:ascii="Times New Roman" w:hAnsi="Times New Roman"/>
          <w:i/>
          <w:sz w:val="24"/>
          <w:szCs w:val="24"/>
        </w:rPr>
        <w:t>Antrąją</w:t>
      </w:r>
      <w:r>
        <w:rPr>
          <w:rFonts w:ascii="Times New Roman" w:hAnsi="Times New Roman"/>
          <w:sz w:val="24"/>
          <w:szCs w:val="24"/>
        </w:rPr>
        <w:t xml:space="preserve"> dieną pradėjo dygti žirniai, bet viso bandymo metu išdygo tik vienas žirnis, mirkytas kalio permanganate. Spėjama, kad kiti žirniai neišdygo, nes išdžiūvo ir jų luobelė pernelyg sukietėjo. Pradėjo dygti kviečiai mirkyti piene, kalio permanganate. Taip pat išdygo ir kontrolinės grupės kviečiai. Matome, </w:t>
      </w:r>
      <w:r w:rsidR="0023205B">
        <w:rPr>
          <w:rFonts w:ascii="Times New Roman" w:hAnsi="Times New Roman"/>
          <w:sz w:val="24"/>
          <w:szCs w:val="24"/>
        </w:rPr>
        <w:t>d</w:t>
      </w:r>
      <w:r>
        <w:rPr>
          <w:rFonts w:ascii="Times New Roman" w:hAnsi="Times New Roman"/>
          <w:sz w:val="24"/>
          <w:szCs w:val="24"/>
        </w:rPr>
        <w:t xml:space="preserve">augiausiai išdygusių kviečių buvo mirkyti kalio permanganate. Skirtingai nuo pirmojo bandymo antrąją dieną pradėjo dygti vikiai. Išdygo vikiai mirkyti alavijų sultyse, piene, kalio permanganate, vandenyje. Išdygusių vikių skaičius mirkytas kalio permanganate buvo </w:t>
      </w:r>
      <w:r w:rsidR="00F016D4">
        <w:rPr>
          <w:rFonts w:ascii="Times New Roman" w:hAnsi="Times New Roman"/>
          <w:sz w:val="24"/>
          <w:szCs w:val="24"/>
        </w:rPr>
        <w:t>toks pat, kaip</w:t>
      </w:r>
      <w:r>
        <w:rPr>
          <w:rFonts w:ascii="Times New Roman" w:hAnsi="Times New Roman"/>
          <w:sz w:val="24"/>
          <w:szCs w:val="24"/>
        </w:rPr>
        <w:t xml:space="preserve"> kontrolinės grupės išdygusi</w:t>
      </w:r>
      <w:r w:rsidR="00F016D4">
        <w:rPr>
          <w:rFonts w:ascii="Times New Roman" w:hAnsi="Times New Roman"/>
          <w:sz w:val="24"/>
          <w:szCs w:val="24"/>
        </w:rPr>
        <w:t>ų</w:t>
      </w:r>
      <w:r>
        <w:rPr>
          <w:rFonts w:ascii="Times New Roman" w:hAnsi="Times New Roman"/>
          <w:sz w:val="24"/>
          <w:szCs w:val="24"/>
        </w:rPr>
        <w:t xml:space="preserve"> viki</w:t>
      </w:r>
      <w:r w:rsidR="00F016D4">
        <w:rPr>
          <w:rFonts w:ascii="Times New Roman" w:hAnsi="Times New Roman"/>
          <w:sz w:val="24"/>
          <w:szCs w:val="24"/>
        </w:rPr>
        <w:t>ų</w:t>
      </w:r>
      <w:r>
        <w:rPr>
          <w:rFonts w:ascii="Times New Roman" w:hAnsi="Times New Roman"/>
          <w:sz w:val="24"/>
          <w:szCs w:val="24"/>
        </w:rPr>
        <w:t>.</w:t>
      </w:r>
      <w:r w:rsidR="00F016D4">
        <w:rPr>
          <w:rFonts w:ascii="Times New Roman" w:hAnsi="Times New Roman"/>
          <w:sz w:val="24"/>
          <w:szCs w:val="24"/>
        </w:rPr>
        <w:t xml:space="preserve"> </w:t>
      </w:r>
      <w:r w:rsidRPr="00F016D4">
        <w:rPr>
          <w:rFonts w:ascii="Times New Roman" w:hAnsi="Times New Roman"/>
          <w:i/>
          <w:sz w:val="24"/>
          <w:szCs w:val="24"/>
        </w:rPr>
        <w:t>Trečiąją</w:t>
      </w:r>
      <w:r>
        <w:rPr>
          <w:rFonts w:ascii="Times New Roman" w:hAnsi="Times New Roman"/>
          <w:sz w:val="24"/>
          <w:szCs w:val="24"/>
        </w:rPr>
        <w:t xml:space="preserve"> dieną toliau dygo </w:t>
      </w:r>
      <w:r w:rsidR="00F016D4">
        <w:rPr>
          <w:rFonts w:ascii="Times New Roman" w:hAnsi="Times New Roman"/>
          <w:sz w:val="24"/>
          <w:szCs w:val="24"/>
        </w:rPr>
        <w:t>kviečiai,</w:t>
      </w:r>
      <w:r>
        <w:rPr>
          <w:rFonts w:ascii="Times New Roman" w:hAnsi="Times New Roman"/>
          <w:sz w:val="24"/>
          <w:szCs w:val="24"/>
        </w:rPr>
        <w:t xml:space="preserve"> kurie buvo mirkyti piene, kalio permanganate, vandenyje. Nesikeitė mirkytų kalio permanganate ir išdygusių kviečių skaičius. Vikių mirkytų vandenyje ir kalio permanganate išdygimo skaičius po truputį augo.</w:t>
      </w:r>
      <w:r w:rsidR="00F016D4">
        <w:rPr>
          <w:rFonts w:ascii="Times New Roman" w:hAnsi="Times New Roman"/>
          <w:sz w:val="24"/>
          <w:szCs w:val="24"/>
        </w:rPr>
        <w:t xml:space="preserve"> </w:t>
      </w:r>
      <w:r w:rsidRPr="00F016D4">
        <w:rPr>
          <w:rFonts w:ascii="Times New Roman" w:hAnsi="Times New Roman"/>
          <w:i/>
          <w:sz w:val="24"/>
          <w:szCs w:val="24"/>
        </w:rPr>
        <w:t>Ketvirtąją</w:t>
      </w:r>
      <w:r>
        <w:rPr>
          <w:rFonts w:ascii="Times New Roman" w:hAnsi="Times New Roman"/>
          <w:sz w:val="24"/>
          <w:szCs w:val="24"/>
        </w:rPr>
        <w:t xml:space="preserve"> dieną pradėjo dygti kviečiai mirkyti alavijų sultyse, </w:t>
      </w:r>
      <w:r w:rsidR="00F016D4">
        <w:rPr>
          <w:rFonts w:ascii="Times New Roman" w:hAnsi="Times New Roman"/>
          <w:sz w:val="24"/>
          <w:szCs w:val="24"/>
        </w:rPr>
        <w:t>tačiau</w:t>
      </w:r>
      <w:r>
        <w:rPr>
          <w:rFonts w:ascii="Times New Roman" w:hAnsi="Times New Roman"/>
          <w:sz w:val="24"/>
          <w:szCs w:val="24"/>
        </w:rPr>
        <w:t xml:space="preserve"> taip pat išdygusių sėklų skaičius buvo nežymus kaip ir 1 bandyme. Piene ir kalio permanganate mirkyti kviečiai dar dygo, o kontrolinės grupės vikiai nusistovėjo ties 7 išdygusiomis sėklomis ir likusį bandymo laiką nesikeitė. Nusistovėjo išdygusių vikių skaičius. Mirkyti alavijų sultyse išdygo – 7 vikiai, piene – 2, kalio permanganate – 9 ir vandenyje 11. </w:t>
      </w:r>
      <w:r w:rsidRPr="00F016D4">
        <w:rPr>
          <w:rFonts w:ascii="Times New Roman" w:hAnsi="Times New Roman"/>
          <w:i/>
          <w:sz w:val="24"/>
          <w:szCs w:val="24"/>
        </w:rPr>
        <w:t>Penktąją</w:t>
      </w:r>
      <w:r>
        <w:rPr>
          <w:rFonts w:ascii="Times New Roman" w:hAnsi="Times New Roman"/>
          <w:sz w:val="24"/>
          <w:szCs w:val="24"/>
        </w:rPr>
        <w:t xml:space="preserve">, </w:t>
      </w:r>
      <w:r w:rsidRPr="00F016D4">
        <w:rPr>
          <w:rFonts w:ascii="Times New Roman" w:hAnsi="Times New Roman"/>
          <w:i/>
          <w:sz w:val="24"/>
          <w:szCs w:val="24"/>
        </w:rPr>
        <w:t>šeštąją</w:t>
      </w:r>
      <w:r>
        <w:rPr>
          <w:rFonts w:ascii="Times New Roman" w:hAnsi="Times New Roman"/>
          <w:sz w:val="24"/>
          <w:szCs w:val="24"/>
        </w:rPr>
        <w:t xml:space="preserve"> ir </w:t>
      </w:r>
      <w:r w:rsidRPr="00F016D4">
        <w:rPr>
          <w:rFonts w:ascii="Times New Roman" w:hAnsi="Times New Roman"/>
          <w:i/>
          <w:sz w:val="24"/>
          <w:szCs w:val="24"/>
        </w:rPr>
        <w:t>septintąją</w:t>
      </w:r>
      <w:r>
        <w:rPr>
          <w:rFonts w:ascii="Times New Roman" w:hAnsi="Times New Roman"/>
          <w:sz w:val="24"/>
          <w:szCs w:val="24"/>
        </w:rPr>
        <w:t xml:space="preserve"> dienomis išdygusių kviečių skaičius nežymiai didėjo. Vėlgi kviečių mirkytų piene per vieną dieną išdygo 5, kaip ir 1 bandyme išdygusių kviečių skaičius mirkytų piene staigiai šoktelėjo per vieną dieną, šeštąją dieną dar padidėjo 5 kviečiais ir nusistovėjo. Taigi mirkytų alavijų sultyse išdygo 2, piene - 15 kalio permanganate kviečių iš viso išdygo 14, vandenyje – 7. Dar išdygo vienas vikis mirkytas piene.</w:t>
      </w:r>
      <w:r w:rsidR="00F016D4">
        <w:rPr>
          <w:rFonts w:ascii="Times New Roman" w:hAnsi="Times New Roman"/>
          <w:sz w:val="24"/>
          <w:szCs w:val="24"/>
        </w:rPr>
        <w:t xml:space="preserve"> </w:t>
      </w:r>
      <w:r>
        <w:rPr>
          <w:rFonts w:ascii="Times New Roman" w:hAnsi="Times New Roman"/>
          <w:sz w:val="24"/>
          <w:szCs w:val="24"/>
        </w:rPr>
        <w:t>Lentelė</w:t>
      </w:r>
      <w:r w:rsidR="00F016D4">
        <w:rPr>
          <w:rFonts w:ascii="Times New Roman" w:hAnsi="Times New Roman"/>
          <w:sz w:val="24"/>
          <w:szCs w:val="24"/>
        </w:rPr>
        <w:t>je</w:t>
      </w:r>
      <w:r>
        <w:rPr>
          <w:rFonts w:ascii="Times New Roman" w:hAnsi="Times New Roman"/>
          <w:sz w:val="24"/>
          <w:szCs w:val="24"/>
        </w:rPr>
        <w:t xml:space="preserve"> </w:t>
      </w:r>
      <w:proofErr w:type="spellStart"/>
      <w:r>
        <w:rPr>
          <w:rFonts w:ascii="Times New Roman" w:hAnsi="Times New Roman"/>
          <w:sz w:val="24"/>
          <w:szCs w:val="24"/>
        </w:rPr>
        <w:t>nr.</w:t>
      </w:r>
      <w:proofErr w:type="spellEnd"/>
      <w:r>
        <w:rPr>
          <w:rFonts w:ascii="Times New Roman" w:hAnsi="Times New Roman"/>
          <w:sz w:val="24"/>
          <w:szCs w:val="24"/>
        </w:rPr>
        <w:t xml:space="preserve"> 2 pateikiami tikslesni duomenys apie išdygusias sėklas.</w:t>
      </w:r>
    </w:p>
    <w:p w14:paraId="6A58347E" w14:textId="2C0063C0" w:rsidR="005E42EA" w:rsidRDefault="005E42EA">
      <w:pPr>
        <w:rPr>
          <w:rFonts w:ascii="Times New Roman" w:hAnsi="Times New Roman"/>
          <w:sz w:val="28"/>
          <w:szCs w:val="28"/>
        </w:rPr>
      </w:pPr>
    </w:p>
    <w:p w14:paraId="17FA9A37" w14:textId="6E01C244" w:rsidR="005E42EA" w:rsidRDefault="005E42EA">
      <w:pPr>
        <w:rPr>
          <w:rFonts w:ascii="Times New Roman" w:hAnsi="Times New Roman"/>
          <w:sz w:val="28"/>
          <w:szCs w:val="28"/>
        </w:rPr>
      </w:pPr>
    </w:p>
    <w:p w14:paraId="4BE9262F" w14:textId="55025A36" w:rsidR="00AE084A" w:rsidRDefault="00AE084A">
      <w:pPr>
        <w:spacing w:after="0" w:line="240" w:lineRule="auto"/>
        <w:rPr>
          <w:rFonts w:ascii="Times New Roman" w:hAnsi="Times New Roman"/>
          <w:sz w:val="28"/>
          <w:szCs w:val="28"/>
        </w:rPr>
      </w:pPr>
      <w:r>
        <w:rPr>
          <w:rFonts w:ascii="Times New Roman" w:hAnsi="Times New Roman"/>
          <w:sz w:val="28"/>
          <w:szCs w:val="28"/>
        </w:rPr>
        <w:br w:type="page"/>
      </w:r>
    </w:p>
    <w:p w14:paraId="564BB43D" w14:textId="77777777" w:rsidR="005E42EA" w:rsidRDefault="005E42EA">
      <w:pPr>
        <w:rPr>
          <w:rFonts w:ascii="Times New Roman" w:hAnsi="Times New Roman"/>
          <w:sz w:val="28"/>
          <w:szCs w:val="28"/>
        </w:rPr>
      </w:pPr>
    </w:p>
    <w:p w14:paraId="798CB61E" w14:textId="7DBE69DF" w:rsidR="005E42EA" w:rsidRDefault="00BF3AF4">
      <w:pPr>
        <w:rPr>
          <w:rFonts w:ascii="Times New Roman" w:hAnsi="Times New Roman"/>
          <w:sz w:val="28"/>
          <w:szCs w:val="28"/>
        </w:rPr>
      </w:pPr>
      <w:r w:rsidRPr="00C156B4">
        <w:rPr>
          <w:noProof/>
          <w:lang w:eastAsia="lt-LT"/>
        </w:rPr>
        <w:drawing>
          <wp:anchor distT="0" distB="0" distL="114300" distR="114300" simplePos="0" relativeHeight="251671040" behindDoc="1" locked="0" layoutInCell="1" allowOverlap="1" wp14:anchorId="30487CB9" wp14:editId="3ECE6A09">
            <wp:simplePos x="0" y="0"/>
            <wp:positionH relativeFrom="page">
              <wp:posOffset>887095</wp:posOffset>
            </wp:positionH>
            <wp:positionV relativeFrom="paragraph">
              <wp:posOffset>74</wp:posOffset>
            </wp:positionV>
            <wp:extent cx="5972810" cy="1868170"/>
            <wp:effectExtent l="0" t="0" r="8890" b="0"/>
            <wp:wrapTight wrapText="bothSides">
              <wp:wrapPolygon edited="0">
                <wp:start x="0" y="0"/>
                <wp:lineTo x="0" y="21365"/>
                <wp:lineTo x="21563" y="21365"/>
                <wp:lineTo x="21563" y="0"/>
                <wp:lineTo x="0" y="0"/>
              </wp:wrapPolygon>
            </wp:wrapTight>
            <wp:docPr id="13" name="Paveikslėlis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2810" cy="18681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424AB5F" w14:textId="667836D6" w:rsidR="005E42EA" w:rsidRDefault="005E42EA">
      <w:pPr>
        <w:rPr>
          <w:rFonts w:ascii="Times New Roman" w:hAnsi="Times New Roman"/>
          <w:sz w:val="28"/>
          <w:szCs w:val="28"/>
        </w:rPr>
      </w:pPr>
    </w:p>
    <w:p w14:paraId="7D6A5B77" w14:textId="009C57D9" w:rsidR="005E42EA" w:rsidRDefault="005E42EA">
      <w:pPr>
        <w:rPr>
          <w:rFonts w:ascii="Times New Roman" w:hAnsi="Times New Roman"/>
          <w:sz w:val="28"/>
          <w:szCs w:val="28"/>
        </w:rPr>
      </w:pPr>
    </w:p>
    <w:p w14:paraId="696EC136" w14:textId="39D47B70" w:rsidR="005E42EA" w:rsidRDefault="005E42EA">
      <w:pPr>
        <w:rPr>
          <w:rFonts w:ascii="Times New Roman" w:hAnsi="Times New Roman"/>
          <w:sz w:val="28"/>
          <w:szCs w:val="28"/>
        </w:rPr>
      </w:pPr>
    </w:p>
    <w:p w14:paraId="1E56321A" w14:textId="2F3B823E" w:rsidR="005E42EA" w:rsidRDefault="005E42EA">
      <w:pPr>
        <w:rPr>
          <w:rFonts w:ascii="Times New Roman" w:hAnsi="Times New Roman"/>
          <w:sz w:val="28"/>
          <w:szCs w:val="28"/>
        </w:rPr>
      </w:pPr>
    </w:p>
    <w:p w14:paraId="2BD14D37" w14:textId="733066E8" w:rsidR="005E42EA" w:rsidRDefault="00BF3AF4">
      <w:pPr>
        <w:rPr>
          <w:rFonts w:ascii="Times New Roman" w:hAnsi="Times New Roman"/>
          <w:sz w:val="28"/>
          <w:szCs w:val="28"/>
        </w:rPr>
      </w:pPr>
      <w:r>
        <w:rPr>
          <w:rFonts w:ascii="Times New Roman" w:hAnsi="Times New Roman"/>
          <w:noProof/>
          <w:sz w:val="28"/>
          <w:szCs w:val="28"/>
          <w:lang w:eastAsia="lt-LT"/>
        </w:rPr>
        <mc:AlternateContent>
          <mc:Choice Requires="wps">
            <w:drawing>
              <wp:anchor distT="0" distB="0" distL="114300" distR="114300" simplePos="0" relativeHeight="251666944" behindDoc="0" locked="0" layoutInCell="1" allowOverlap="1" wp14:anchorId="32316CD0" wp14:editId="5991E8C6">
                <wp:simplePos x="0" y="0"/>
                <wp:positionH relativeFrom="column">
                  <wp:posOffset>-200778</wp:posOffset>
                </wp:positionH>
                <wp:positionV relativeFrom="paragraph">
                  <wp:posOffset>246646</wp:posOffset>
                </wp:positionV>
                <wp:extent cx="5631180" cy="494271"/>
                <wp:effectExtent l="0" t="0" r="0" b="1270"/>
                <wp:wrapNone/>
                <wp:docPr id="9" name="Teksto laukas 9"/>
                <wp:cNvGraphicFramePr/>
                <a:graphic xmlns:a="http://schemas.openxmlformats.org/drawingml/2006/main">
                  <a:graphicData uri="http://schemas.microsoft.com/office/word/2010/wordprocessingShape">
                    <wps:wsp>
                      <wps:cNvSpPr txBox="1"/>
                      <wps:spPr>
                        <a:xfrm>
                          <a:off x="0" y="0"/>
                          <a:ext cx="5631180" cy="49427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B3277C" w14:textId="69C9D56E" w:rsidR="00783C4C" w:rsidRPr="00574BC7" w:rsidRDefault="00783C4C" w:rsidP="00783C4C">
                            <w:pPr>
                              <w:rPr>
                                <w:rFonts w:ascii="Times New Roman" w:hAnsi="Times New Roman"/>
                                <w:sz w:val="24"/>
                              </w:rPr>
                            </w:pPr>
                            <w:r>
                              <w:rPr>
                                <w:rFonts w:ascii="Times New Roman" w:hAnsi="Times New Roman"/>
                                <w:sz w:val="24"/>
                              </w:rPr>
                              <w:t xml:space="preserve">2 lentelė. </w:t>
                            </w:r>
                            <w:r w:rsidR="00820003">
                              <w:rPr>
                                <w:rFonts w:ascii="Times New Roman" w:hAnsi="Times New Roman"/>
                                <w:sz w:val="24"/>
                              </w:rPr>
                              <w:t>Sėklų išdygimo fiksavimas antrojo bandymo metu. Nurodytas sėklų skaičius išdygęs kiekvieną dieną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32316CD0" id="Teksto laukas 9" o:spid="_x0000_s1037" type="#_x0000_t202" style="position:absolute;margin-left:-15.8pt;margin-top:19.4pt;width:443.4pt;height:38.9pt;z-index:251666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" filled="f" stroked="f" strokeweight=".5pt">
                <v:textbox>
                  <w:txbxContent>
                    <w:p w14:paraId="05B3277C" w14:textId="69C9D56E" w:rsidR="00783C4C" w:rsidRPr="00574BC7" w:rsidRDefault="00783C4C" w:rsidP="00783C4C">
                      <w:pPr>
                        <w:rPr>
                          <w:rFonts w:ascii="Times New Roman" w:hAnsi="Times New Roman"/>
                          <w:sz w:val="24"/>
                        </w:rPr>
                      </w:pPr>
                      <w:r>
                        <w:rPr>
                          <w:rFonts w:ascii="Times New Roman" w:hAnsi="Times New Roman"/>
                          <w:sz w:val="24"/>
                        </w:rPr>
                        <w:t xml:space="preserve">2 lentelė. </w:t>
                      </w:r>
                      <w:r w:rsidR="00820003">
                        <w:rPr>
                          <w:rFonts w:ascii="Times New Roman" w:hAnsi="Times New Roman"/>
                          <w:sz w:val="24"/>
                        </w:rPr>
                        <w:t>Sėklų išdygimo fiksavimas antrojo bandymo metu. Nurodytas sėklų skaičius išdygęs kiekvieną dieną</w:t>
                      </w:r>
                    </w:p>
                  </w:txbxContent>
                </v:textbox>
              </v:shape>
            </w:pict>
          </mc:Fallback>
        </mc:AlternateContent>
      </w:r>
    </w:p>
    <w:p w14:paraId="70F5B669" w14:textId="4210AC69" w:rsidR="005E42EA" w:rsidRDefault="005E42EA">
      <w:pPr>
        <w:rPr>
          <w:rFonts w:ascii="Times New Roman" w:hAnsi="Times New Roman"/>
          <w:sz w:val="28"/>
          <w:szCs w:val="28"/>
        </w:rPr>
      </w:pPr>
    </w:p>
    <w:p w14:paraId="188EB32C" w14:textId="5CEA3B69" w:rsidR="005E42EA" w:rsidRDefault="005E42EA">
      <w:pPr>
        <w:rPr>
          <w:rFonts w:ascii="Times New Roman" w:hAnsi="Times New Roman"/>
          <w:sz w:val="28"/>
          <w:szCs w:val="28"/>
        </w:rPr>
      </w:pPr>
    </w:p>
    <w:p w14:paraId="7D82A9E4" w14:textId="20F61D30" w:rsidR="005E42EA" w:rsidRDefault="00AE084A">
      <w:pPr>
        <w:rPr>
          <w:rFonts w:ascii="Times New Roman" w:hAnsi="Times New Roman"/>
          <w:sz w:val="28"/>
          <w:szCs w:val="28"/>
        </w:rPr>
      </w:pPr>
      <w:r>
        <w:rPr>
          <w:noProof/>
          <w:lang w:eastAsia="lt-LT"/>
        </w:rPr>
        <w:drawing>
          <wp:anchor distT="0" distB="0" distL="114300" distR="114300" simplePos="0" relativeHeight="251672064" behindDoc="1" locked="0" layoutInCell="1" allowOverlap="1" wp14:anchorId="16287FAC" wp14:editId="4DDD22A5">
            <wp:simplePos x="0" y="0"/>
            <wp:positionH relativeFrom="page">
              <wp:posOffset>961644</wp:posOffset>
            </wp:positionH>
            <wp:positionV relativeFrom="paragraph">
              <wp:posOffset>380873</wp:posOffset>
            </wp:positionV>
            <wp:extent cx="5728335" cy="3615055"/>
            <wp:effectExtent l="0" t="0" r="5715" b="4445"/>
            <wp:wrapTight wrapText="bothSides">
              <wp:wrapPolygon edited="0">
                <wp:start x="0" y="0"/>
                <wp:lineTo x="0" y="21513"/>
                <wp:lineTo x="21550" y="21513"/>
                <wp:lineTo x="21550" y="0"/>
                <wp:lineTo x="0" y="0"/>
              </wp:wrapPolygon>
            </wp:wrapTight>
            <wp:docPr id="14" name="Diagrama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margin">
              <wp14:pctWidth>0</wp14:pctWidth>
            </wp14:sizeRelH>
            <wp14:sizeRelV relativeFrom="margin">
              <wp14:pctHeight>0</wp14:pctHeight>
            </wp14:sizeRelV>
          </wp:anchor>
        </w:drawing>
      </w:r>
    </w:p>
    <w:p w14:paraId="11C69912" w14:textId="7C66D0CF" w:rsidR="005E42EA" w:rsidRDefault="005E42EA">
      <w:pPr>
        <w:rPr>
          <w:rFonts w:ascii="Times New Roman" w:hAnsi="Times New Roman"/>
          <w:sz w:val="28"/>
          <w:szCs w:val="28"/>
        </w:rPr>
      </w:pPr>
    </w:p>
    <w:p w14:paraId="76C3168F" w14:textId="2CA60504" w:rsidR="005E42EA" w:rsidRDefault="005E42EA">
      <w:pPr>
        <w:rPr>
          <w:rFonts w:ascii="Times New Roman" w:hAnsi="Times New Roman"/>
          <w:sz w:val="28"/>
          <w:szCs w:val="28"/>
        </w:rPr>
      </w:pPr>
    </w:p>
    <w:p w14:paraId="40256A70" w14:textId="5046A261" w:rsidR="005E42EA" w:rsidRDefault="005E42EA">
      <w:pPr>
        <w:rPr>
          <w:rFonts w:ascii="Times New Roman" w:hAnsi="Times New Roman"/>
          <w:sz w:val="28"/>
          <w:szCs w:val="28"/>
        </w:rPr>
      </w:pPr>
    </w:p>
    <w:p w14:paraId="6FCF26FA" w14:textId="264954E6" w:rsidR="005E42EA" w:rsidRDefault="005E42EA">
      <w:pPr>
        <w:rPr>
          <w:rFonts w:ascii="Times New Roman" w:hAnsi="Times New Roman"/>
          <w:sz w:val="28"/>
          <w:szCs w:val="28"/>
        </w:rPr>
      </w:pPr>
    </w:p>
    <w:p w14:paraId="0A86A289" w14:textId="1783C5B5" w:rsidR="005E42EA" w:rsidRDefault="005E42EA">
      <w:pPr>
        <w:rPr>
          <w:rFonts w:ascii="Times New Roman" w:hAnsi="Times New Roman"/>
          <w:sz w:val="28"/>
          <w:szCs w:val="28"/>
        </w:rPr>
      </w:pPr>
    </w:p>
    <w:p w14:paraId="6EC38654" w14:textId="37A2CF86" w:rsidR="005E42EA" w:rsidRDefault="005E42EA">
      <w:pPr>
        <w:rPr>
          <w:rFonts w:ascii="Times New Roman" w:hAnsi="Times New Roman"/>
          <w:sz w:val="28"/>
          <w:szCs w:val="28"/>
        </w:rPr>
      </w:pPr>
    </w:p>
    <w:p w14:paraId="4CA6F245" w14:textId="5A7BC373" w:rsidR="004012F2" w:rsidRPr="00E114F5" w:rsidRDefault="004012F2">
      <w:pPr>
        <w:rPr>
          <w:rFonts w:ascii="Times New Roman" w:hAnsi="Times New Roman"/>
          <w:sz w:val="28"/>
          <w:szCs w:val="28"/>
        </w:rPr>
      </w:pPr>
    </w:p>
    <w:p w14:paraId="097EF691" w14:textId="77D44D63" w:rsidR="00BF3AF4" w:rsidRDefault="00BF3AF4">
      <w:pPr>
        <w:rPr>
          <w:rFonts w:ascii="Times New Roman" w:hAnsi="Times New Roman"/>
          <w:sz w:val="28"/>
          <w:szCs w:val="28"/>
        </w:rPr>
      </w:pPr>
    </w:p>
    <w:p w14:paraId="09DA8BBB" w14:textId="01293896" w:rsidR="00BF3AF4" w:rsidRDefault="00BF3AF4">
      <w:pPr>
        <w:rPr>
          <w:rFonts w:ascii="Times New Roman" w:hAnsi="Times New Roman"/>
          <w:sz w:val="28"/>
          <w:szCs w:val="28"/>
        </w:rPr>
      </w:pPr>
    </w:p>
    <w:p w14:paraId="202F283A" w14:textId="256C8C0A" w:rsidR="00BF3AF4" w:rsidRDefault="00AE084A">
      <w:pPr>
        <w:rPr>
          <w:rFonts w:ascii="Times New Roman" w:hAnsi="Times New Roman"/>
          <w:sz w:val="28"/>
          <w:szCs w:val="28"/>
        </w:rPr>
      </w:pPr>
      <w:r>
        <w:rPr>
          <w:rFonts w:ascii="Times New Roman" w:hAnsi="Times New Roman"/>
          <w:noProof/>
          <w:sz w:val="28"/>
          <w:szCs w:val="28"/>
          <w:lang w:eastAsia="lt-LT"/>
        </w:rPr>
        <mc:AlternateContent>
          <mc:Choice Requires="wps">
            <w:drawing>
              <wp:anchor distT="0" distB="0" distL="114300" distR="114300" simplePos="0" relativeHeight="251708928" behindDoc="0" locked="0" layoutInCell="1" allowOverlap="1" wp14:anchorId="51C48C3C" wp14:editId="5323E403">
                <wp:simplePos x="0" y="0"/>
                <wp:positionH relativeFrom="margin">
                  <wp:posOffset>-120015</wp:posOffset>
                </wp:positionH>
                <wp:positionV relativeFrom="paragraph">
                  <wp:posOffset>374650</wp:posOffset>
                </wp:positionV>
                <wp:extent cx="2458720" cy="494030"/>
                <wp:effectExtent l="0" t="0" r="0" b="1270"/>
                <wp:wrapNone/>
                <wp:docPr id="5" name="Teksto laukas 8"/>
                <wp:cNvGraphicFramePr/>
                <a:graphic xmlns:a="http://schemas.openxmlformats.org/drawingml/2006/main">
                  <a:graphicData uri="http://schemas.microsoft.com/office/word/2010/wordprocessingShape">
                    <wps:wsp>
                      <wps:cNvSpPr txBox="1"/>
                      <wps:spPr>
                        <a:xfrm>
                          <a:off x="0" y="0"/>
                          <a:ext cx="2458720" cy="4940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6D2027" w14:textId="03AFC58B" w:rsidR="00690B81" w:rsidRPr="00574BC7" w:rsidRDefault="00BA6696" w:rsidP="00690B81">
                            <w:pPr>
                              <w:rPr>
                                <w:rFonts w:ascii="Times New Roman" w:hAnsi="Times New Roman"/>
                                <w:sz w:val="24"/>
                              </w:rPr>
                            </w:pPr>
                            <w:r>
                              <w:rPr>
                                <w:rFonts w:ascii="Times New Roman" w:hAnsi="Times New Roman"/>
                                <w:sz w:val="24"/>
                              </w:rPr>
                              <w:t>4</w:t>
                            </w:r>
                            <w:r w:rsidR="00690B81">
                              <w:rPr>
                                <w:rFonts w:ascii="Times New Roman" w:hAnsi="Times New Roman"/>
                                <w:sz w:val="24"/>
                              </w:rPr>
                              <w:t xml:space="preserve"> pav. 2 bandymo sėklų dygimas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51C48C3C" id="_x0000_s1038" type="#_x0000_t202" style="position:absolute;margin-left:-9.45pt;margin-top:29.5pt;width:193.6pt;height:38.9pt;z-index:25170892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" filled="f" stroked="f" strokeweight=".5pt">
                <v:textbox>
                  <w:txbxContent>
                    <w:p w14:paraId="486D2027" w14:textId="03AFC58B" w:rsidR="00690B81" w:rsidRPr="00574BC7" w:rsidRDefault="00BA6696" w:rsidP="00690B81">
                      <w:pPr>
                        <w:rPr>
                          <w:rFonts w:ascii="Times New Roman" w:hAnsi="Times New Roman"/>
                          <w:sz w:val="24"/>
                        </w:rPr>
                      </w:pPr>
                      <w:r>
                        <w:rPr>
                          <w:rFonts w:ascii="Times New Roman" w:hAnsi="Times New Roman"/>
                          <w:sz w:val="24"/>
                        </w:rPr>
                        <w:t>4</w:t>
                      </w:r>
                      <w:r w:rsidR="00690B81">
                        <w:rPr>
                          <w:rFonts w:ascii="Times New Roman" w:hAnsi="Times New Roman"/>
                          <w:sz w:val="24"/>
                        </w:rPr>
                        <w:t xml:space="preserve"> pav. 2 bandymo sėklų dygimas</w:t>
                      </w:r>
                    </w:p>
                  </w:txbxContent>
                </v:textbox>
                <w10:wrap anchorx="margin"/>
              </v:shape>
            </w:pict>
          </mc:Fallback>
        </mc:AlternateContent>
      </w:r>
    </w:p>
    <w:p w14:paraId="4C2701C0" w14:textId="798385BB" w:rsidR="00BF3AF4" w:rsidRDefault="00BF3AF4">
      <w:pPr>
        <w:rPr>
          <w:rFonts w:ascii="Times New Roman" w:hAnsi="Times New Roman"/>
          <w:sz w:val="28"/>
          <w:szCs w:val="28"/>
        </w:rPr>
      </w:pPr>
    </w:p>
    <w:p w14:paraId="0F7B03EF" w14:textId="2EB3C76D" w:rsidR="00BF3AF4" w:rsidRDefault="00BF3AF4">
      <w:pPr>
        <w:rPr>
          <w:rFonts w:ascii="Times New Roman" w:hAnsi="Times New Roman"/>
          <w:sz w:val="28"/>
          <w:szCs w:val="28"/>
        </w:rPr>
      </w:pPr>
    </w:p>
    <w:p w14:paraId="7D52B1DA" w14:textId="4C2FB1FE" w:rsidR="00BF3AF4" w:rsidRDefault="00BF3AF4">
      <w:pPr>
        <w:rPr>
          <w:rFonts w:ascii="Times New Roman" w:hAnsi="Times New Roman"/>
          <w:sz w:val="28"/>
          <w:szCs w:val="28"/>
        </w:rPr>
      </w:pPr>
    </w:p>
    <w:p w14:paraId="687DE3B7" w14:textId="7AD28B50" w:rsidR="00BF3AF4" w:rsidRDefault="00BF3AF4">
      <w:pPr>
        <w:rPr>
          <w:rFonts w:ascii="Times New Roman" w:hAnsi="Times New Roman"/>
          <w:sz w:val="28"/>
          <w:szCs w:val="28"/>
        </w:rPr>
      </w:pPr>
    </w:p>
    <w:p w14:paraId="045F4367" w14:textId="1E3757CB" w:rsidR="00BF3AF4" w:rsidRDefault="00BF3AF4">
      <w:pPr>
        <w:spacing w:after="0" w:line="240" w:lineRule="auto"/>
        <w:rPr>
          <w:rFonts w:ascii="Times New Roman" w:hAnsi="Times New Roman"/>
          <w:sz w:val="28"/>
          <w:szCs w:val="28"/>
        </w:rPr>
      </w:pPr>
      <w:r>
        <w:rPr>
          <w:rFonts w:ascii="Times New Roman" w:hAnsi="Times New Roman"/>
          <w:sz w:val="28"/>
          <w:szCs w:val="28"/>
        </w:rPr>
        <w:br w:type="page"/>
      </w:r>
    </w:p>
    <w:p w14:paraId="4C2FB6C6" w14:textId="77777777" w:rsidR="00BF3AF4" w:rsidRPr="00E114F5" w:rsidRDefault="00BF3AF4" w:rsidP="00BF3AF4">
      <w:pPr>
        <w:spacing w:after="0" w:line="240" w:lineRule="auto"/>
        <w:rPr>
          <w:rFonts w:ascii="Times New Roman" w:hAnsi="Times New Roman"/>
          <w:sz w:val="28"/>
          <w:szCs w:val="28"/>
        </w:rPr>
      </w:pPr>
    </w:p>
    <w:p w14:paraId="7FC13561" w14:textId="66AB47BE" w:rsidR="00000216" w:rsidRDefault="00000216" w:rsidP="00000216">
      <w:pPr>
        <w:spacing w:line="360" w:lineRule="auto"/>
        <w:ind w:firstLine="1296"/>
        <w:rPr>
          <w:rFonts w:ascii="Times New Roman" w:hAnsi="Times New Roman"/>
          <w:sz w:val="24"/>
          <w:szCs w:val="24"/>
        </w:rPr>
      </w:pPr>
      <w:r>
        <w:rPr>
          <w:rFonts w:ascii="Times New Roman" w:hAnsi="Times New Roman"/>
          <w:sz w:val="24"/>
          <w:szCs w:val="24"/>
        </w:rPr>
        <w:t>Pirmame ir antrame bandymuose kviečiai geriausiai dygo mirkyti piene, taigi remdamiesi gautais duomenimis</w:t>
      </w:r>
      <w:r w:rsidR="00E16009">
        <w:rPr>
          <w:rFonts w:ascii="Times New Roman" w:hAnsi="Times New Roman"/>
          <w:sz w:val="24"/>
          <w:szCs w:val="24"/>
        </w:rPr>
        <w:t xml:space="preserve"> (žr. 5 pav.)</w:t>
      </w:r>
      <w:r>
        <w:rPr>
          <w:rFonts w:ascii="Times New Roman" w:hAnsi="Times New Roman"/>
          <w:sz w:val="24"/>
          <w:szCs w:val="24"/>
        </w:rPr>
        <w:t xml:space="preserve"> galime teigti, kad tinkamiausia medžiaga būtų pienas. Vikiai į abu bandymus reagavo skirtingai. Pirmuoju bandymu daugiausiai išdygo kalio permanganate, antruoju bandymu daugiausiai išdygo kontrolinės grupės vikių (vandenyje). </w:t>
      </w:r>
      <w:r w:rsidR="00E16009">
        <w:rPr>
          <w:rFonts w:ascii="Times New Roman" w:hAnsi="Times New Roman"/>
          <w:sz w:val="24"/>
          <w:szCs w:val="24"/>
        </w:rPr>
        <w:t xml:space="preserve">Remdamiesi 5 pav. duomenimis teigiame, kad vikiams ir žirniams tinkama medžiaga mirkymui ir dygimo paspartinimui yra kalio permanganatas. </w:t>
      </w:r>
    </w:p>
    <w:p w14:paraId="3229BCE1" w14:textId="5E5027CC" w:rsidR="00000216" w:rsidRDefault="00000216" w:rsidP="00000216">
      <w:pPr>
        <w:spacing w:line="360" w:lineRule="auto"/>
        <w:ind w:firstLine="1296"/>
        <w:rPr>
          <w:rFonts w:ascii="Times New Roman" w:hAnsi="Times New Roman"/>
          <w:sz w:val="24"/>
          <w:szCs w:val="24"/>
        </w:rPr>
      </w:pPr>
      <w:r>
        <w:rPr>
          <w:rFonts w:ascii="Times New Roman" w:hAnsi="Times New Roman"/>
          <w:sz w:val="24"/>
          <w:szCs w:val="24"/>
        </w:rPr>
        <w:t>Prasčiausiai suveikė alavijų sultys. Nei vienos rūšies sėklų mirkytų alavijų sėklose neišdygo daugiau negu 8. Galime teigti, kad alavijų sultys nepadeda paskatinti sėklų daigumo, dėl jose esančių  medžiagų, kurios gali kietinti luobelę.</w:t>
      </w:r>
    </w:p>
    <w:p w14:paraId="063FDA49" w14:textId="03CC34CE" w:rsidR="00000216" w:rsidRDefault="00E16009" w:rsidP="00000216">
      <w:pPr>
        <w:spacing w:line="360" w:lineRule="auto"/>
        <w:ind w:firstLine="1296"/>
        <w:rPr>
          <w:rFonts w:ascii="Times New Roman" w:hAnsi="Times New Roman"/>
          <w:sz w:val="24"/>
          <w:szCs w:val="24"/>
        </w:rPr>
      </w:pPr>
      <w:r>
        <w:rPr>
          <w:rFonts w:ascii="Times New Roman" w:hAnsi="Times New Roman"/>
          <w:noProof/>
          <w:sz w:val="28"/>
          <w:szCs w:val="28"/>
          <w:lang w:eastAsia="lt-LT"/>
        </w:rPr>
        <mc:AlternateContent>
          <mc:Choice Requires="wps">
            <w:drawing>
              <wp:anchor distT="0" distB="0" distL="114300" distR="114300" simplePos="0" relativeHeight="251713024" behindDoc="0" locked="0" layoutInCell="1" allowOverlap="1" wp14:anchorId="4B76CB76" wp14:editId="7B462D40">
                <wp:simplePos x="0" y="0"/>
                <wp:positionH relativeFrom="column">
                  <wp:posOffset>-491518</wp:posOffset>
                </wp:positionH>
                <wp:positionV relativeFrom="paragraph">
                  <wp:posOffset>1996165</wp:posOffset>
                </wp:positionV>
                <wp:extent cx="5631180" cy="494271"/>
                <wp:effectExtent l="0" t="0" r="0" b="1270"/>
                <wp:wrapNone/>
                <wp:docPr id="35" name="Teksto laukas 35"/>
                <wp:cNvGraphicFramePr/>
                <a:graphic xmlns:a="http://schemas.openxmlformats.org/drawingml/2006/main">
                  <a:graphicData uri="http://schemas.microsoft.com/office/word/2010/wordprocessingShape">
                    <wps:wsp>
                      <wps:cNvSpPr txBox="1"/>
                      <wps:spPr>
                        <a:xfrm>
                          <a:off x="0" y="0"/>
                          <a:ext cx="5631180" cy="49427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00E17E" w14:textId="512AFA68" w:rsidR="00E16009" w:rsidRPr="00574BC7" w:rsidRDefault="00E16009" w:rsidP="00E16009">
                            <w:pPr>
                              <w:rPr>
                                <w:rFonts w:ascii="Times New Roman" w:hAnsi="Times New Roman"/>
                                <w:sz w:val="24"/>
                              </w:rPr>
                            </w:pPr>
                            <w:r>
                              <w:rPr>
                                <w:rFonts w:ascii="Times New Roman" w:hAnsi="Times New Roman"/>
                                <w:sz w:val="24"/>
                              </w:rPr>
                              <w:t xml:space="preserve">3 lentelė. </w:t>
                            </w:r>
                            <w:r w:rsidR="00BF3AF4">
                              <w:rPr>
                                <w:rFonts w:ascii="Times New Roman" w:hAnsi="Times New Roman"/>
                                <w:sz w:val="24"/>
                              </w:rPr>
                              <w:t>Abiejų bandymų vidurkiai.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4B76CB76" id="Teksto laukas 35" o:spid="_x0000_s1039" type="#_x0000_t202" style="position:absolute;left:0;text-align:left;margin-left:-38.7pt;margin-top:157.2pt;width:443.4pt;height:38.9pt;z-index:251713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" filled="f" stroked="f" strokeweight=".5pt">
                <v:textbox>
                  <w:txbxContent>
                    <w:p w14:paraId="5F00E17E" w14:textId="512AFA68" w:rsidR="00E16009" w:rsidRPr="00574BC7" w:rsidRDefault="00E16009" w:rsidP="00E16009">
                      <w:pPr>
                        <w:rPr>
                          <w:rFonts w:ascii="Times New Roman" w:hAnsi="Times New Roman"/>
                          <w:sz w:val="24"/>
                        </w:rPr>
                      </w:pPr>
                      <w:r>
                        <w:rPr>
                          <w:rFonts w:ascii="Times New Roman" w:hAnsi="Times New Roman"/>
                          <w:sz w:val="24"/>
                        </w:rPr>
                        <w:t xml:space="preserve">3 lentelė. </w:t>
                      </w:r>
                      <w:r w:rsidR="00BF3AF4">
                        <w:rPr>
                          <w:rFonts w:ascii="Times New Roman" w:hAnsi="Times New Roman"/>
                          <w:sz w:val="24"/>
                        </w:rPr>
                        <w:t>Abiejų bandymų vidurkiai.</w:t>
                      </w:r>
                    </w:p>
                  </w:txbxContent>
                </v:textbox>
              </v:shape>
            </w:pict>
          </mc:Fallback>
        </mc:AlternateContent>
      </w:r>
      <w:r w:rsidRPr="00E16009">
        <w:rPr>
          <w:noProof/>
          <w:lang w:eastAsia="lt-LT"/>
        </w:rPr>
        <w:drawing>
          <wp:anchor distT="0" distB="0" distL="114300" distR="114300" simplePos="0" relativeHeight="251709952" behindDoc="1" locked="0" layoutInCell="1" allowOverlap="1" wp14:anchorId="3B47B99B" wp14:editId="7A7D705C">
            <wp:simplePos x="0" y="0"/>
            <wp:positionH relativeFrom="column">
              <wp:posOffset>-495935</wp:posOffset>
            </wp:positionH>
            <wp:positionV relativeFrom="paragraph">
              <wp:posOffset>0</wp:posOffset>
            </wp:positionV>
            <wp:extent cx="6797040" cy="1838325"/>
            <wp:effectExtent l="0" t="0" r="3810" b="9525"/>
            <wp:wrapTight wrapText="bothSides">
              <wp:wrapPolygon edited="0">
                <wp:start x="0" y="0"/>
                <wp:lineTo x="0" y="21488"/>
                <wp:lineTo x="20765" y="21488"/>
                <wp:lineTo x="21552" y="19697"/>
                <wp:lineTo x="21552" y="17907"/>
                <wp:lineTo x="20765" y="17907"/>
                <wp:lineTo x="21552" y="16788"/>
                <wp:lineTo x="21552" y="14549"/>
                <wp:lineTo x="20765" y="14325"/>
                <wp:lineTo x="21552" y="13430"/>
                <wp:lineTo x="21552" y="4477"/>
                <wp:lineTo x="15619" y="3581"/>
                <wp:lineTo x="17314" y="3581"/>
                <wp:lineTo x="21552" y="1119"/>
                <wp:lineTo x="21552" y="0"/>
                <wp:lineTo x="0" y="0"/>
              </wp:wrapPolygon>
            </wp:wrapTight>
            <wp:docPr id="33" name="Paveikslėlis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797040" cy="18383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38509F2" w14:textId="6C77808F" w:rsidR="004012F2" w:rsidRPr="00E114F5" w:rsidRDefault="00BF3AF4">
      <w:pPr>
        <w:rPr>
          <w:rFonts w:ascii="Times New Roman" w:hAnsi="Times New Roman"/>
          <w:sz w:val="28"/>
          <w:szCs w:val="28"/>
        </w:rPr>
      </w:pPr>
      <w:r>
        <w:rPr>
          <w:noProof/>
          <w:lang w:eastAsia="lt-LT"/>
        </w:rPr>
        <w:drawing>
          <wp:anchor distT="0" distB="0" distL="114300" distR="114300" simplePos="0" relativeHeight="251710976" behindDoc="1" locked="0" layoutInCell="1" allowOverlap="1" wp14:anchorId="07808B18" wp14:editId="30DADE2D">
            <wp:simplePos x="0" y="0"/>
            <wp:positionH relativeFrom="column">
              <wp:posOffset>-493867</wp:posOffset>
            </wp:positionH>
            <wp:positionV relativeFrom="paragraph">
              <wp:posOffset>-31277</wp:posOffset>
            </wp:positionV>
            <wp:extent cx="6233160" cy="4124960"/>
            <wp:effectExtent l="0" t="0" r="15240" b="8890"/>
            <wp:wrapTight wrapText="bothSides">
              <wp:wrapPolygon edited="0">
                <wp:start x="0" y="0"/>
                <wp:lineTo x="0" y="21547"/>
                <wp:lineTo x="21587" y="21547"/>
                <wp:lineTo x="21587" y="0"/>
                <wp:lineTo x="0" y="0"/>
              </wp:wrapPolygon>
            </wp:wrapTight>
            <wp:docPr id="34" name="Diagrama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margin">
              <wp14:pctWidth>0</wp14:pctWidth>
            </wp14:sizeRelH>
            <wp14:sizeRelV relativeFrom="margin">
              <wp14:pctHeight>0</wp14:pctHeight>
            </wp14:sizeRelV>
          </wp:anchor>
        </w:drawing>
      </w:r>
    </w:p>
    <w:p w14:paraId="71DB3E1C" w14:textId="1DD3EF9B" w:rsidR="004012F2" w:rsidRPr="00E114F5" w:rsidRDefault="004012F2">
      <w:pPr>
        <w:rPr>
          <w:rFonts w:ascii="Times New Roman" w:hAnsi="Times New Roman"/>
          <w:sz w:val="28"/>
          <w:szCs w:val="28"/>
        </w:rPr>
      </w:pPr>
    </w:p>
    <w:p w14:paraId="70A66474" w14:textId="60CC0931" w:rsidR="00F85A86" w:rsidRDefault="00F85A86" w:rsidP="00F85A86">
      <w:pPr>
        <w:spacing w:line="360" w:lineRule="auto"/>
        <w:rPr>
          <w:rFonts w:ascii="Times New Roman" w:hAnsi="Times New Roman"/>
          <w:sz w:val="24"/>
          <w:szCs w:val="24"/>
        </w:rPr>
      </w:pPr>
    </w:p>
    <w:p w14:paraId="3A68B25F" w14:textId="1C066788" w:rsidR="00F85A86" w:rsidRDefault="00F85A86" w:rsidP="00F85A86">
      <w:pPr>
        <w:spacing w:line="360" w:lineRule="auto"/>
        <w:rPr>
          <w:rFonts w:ascii="Times New Roman" w:hAnsi="Times New Roman"/>
          <w:sz w:val="24"/>
          <w:szCs w:val="24"/>
        </w:rPr>
      </w:pPr>
    </w:p>
    <w:p w14:paraId="5D8FC6A5" w14:textId="34C37921" w:rsidR="00F85A86" w:rsidRDefault="00F85A86" w:rsidP="00F85A86">
      <w:pPr>
        <w:spacing w:line="360" w:lineRule="auto"/>
        <w:rPr>
          <w:rFonts w:ascii="Times New Roman" w:hAnsi="Times New Roman"/>
          <w:sz w:val="24"/>
          <w:szCs w:val="24"/>
        </w:rPr>
      </w:pPr>
    </w:p>
    <w:p w14:paraId="6FC48380" w14:textId="6DC7F2D3" w:rsidR="00F85A86" w:rsidRDefault="00F85A86" w:rsidP="00F85A86">
      <w:pPr>
        <w:spacing w:line="360" w:lineRule="auto"/>
        <w:rPr>
          <w:rFonts w:ascii="Times New Roman" w:hAnsi="Times New Roman"/>
          <w:sz w:val="24"/>
          <w:szCs w:val="24"/>
        </w:rPr>
      </w:pPr>
    </w:p>
    <w:p w14:paraId="62E72DED" w14:textId="4A5CF570" w:rsidR="00E16009" w:rsidRDefault="00E16009">
      <w:pPr>
        <w:spacing w:after="0" w:line="240" w:lineRule="auto"/>
        <w:rPr>
          <w:rFonts w:ascii="Times New Roman" w:hAnsi="Times New Roman"/>
          <w:sz w:val="24"/>
          <w:szCs w:val="24"/>
        </w:rPr>
      </w:pPr>
    </w:p>
    <w:p w14:paraId="0866FFBD" w14:textId="1C665252" w:rsidR="00F85A86" w:rsidRDefault="00F85A86" w:rsidP="00F85A86">
      <w:pPr>
        <w:spacing w:line="360" w:lineRule="auto"/>
        <w:rPr>
          <w:rFonts w:ascii="Times New Roman" w:hAnsi="Times New Roman"/>
          <w:sz w:val="24"/>
          <w:szCs w:val="24"/>
        </w:rPr>
      </w:pPr>
    </w:p>
    <w:p w14:paraId="4E0FAB8B" w14:textId="2B4CBE1B" w:rsidR="00E16009" w:rsidRDefault="00E16009" w:rsidP="00F85A86">
      <w:pPr>
        <w:spacing w:line="360" w:lineRule="auto"/>
        <w:rPr>
          <w:rFonts w:ascii="Times New Roman" w:hAnsi="Times New Roman"/>
          <w:sz w:val="24"/>
          <w:szCs w:val="24"/>
        </w:rPr>
      </w:pPr>
    </w:p>
    <w:p w14:paraId="6A553FA4" w14:textId="77777777" w:rsidR="00D465E1" w:rsidRDefault="00D465E1" w:rsidP="00D465E1">
      <w:pPr>
        <w:spacing w:line="360" w:lineRule="auto"/>
        <w:rPr>
          <w:rFonts w:ascii="Times New Roman" w:hAnsi="Times New Roman"/>
          <w:sz w:val="24"/>
          <w:szCs w:val="24"/>
        </w:rPr>
      </w:pPr>
    </w:p>
    <w:p w14:paraId="155A5BF3" w14:textId="514618A9" w:rsidR="00E16009" w:rsidRPr="00F85A86" w:rsidRDefault="00D465E1" w:rsidP="00D465E1">
      <w:pPr>
        <w:spacing w:line="360" w:lineRule="auto"/>
        <w:rPr>
          <w:rFonts w:ascii="Times New Roman" w:hAnsi="Times New Roman"/>
          <w:sz w:val="24"/>
          <w:szCs w:val="24"/>
        </w:rPr>
      </w:pPr>
      <w:r>
        <w:rPr>
          <w:rFonts w:ascii="Times New Roman" w:hAnsi="Times New Roman"/>
          <w:noProof/>
          <w:sz w:val="28"/>
          <w:szCs w:val="28"/>
          <w:lang w:eastAsia="lt-LT"/>
        </w:rPr>
        <mc:AlternateContent>
          <mc:Choice Requires="wps">
            <w:drawing>
              <wp:anchor distT="0" distB="0" distL="114300" distR="114300" simplePos="0" relativeHeight="251715072" behindDoc="0" locked="0" layoutInCell="1" allowOverlap="1" wp14:anchorId="6DBEF1D8" wp14:editId="6B9A694F">
                <wp:simplePos x="0" y="0"/>
                <wp:positionH relativeFrom="margin">
                  <wp:posOffset>-499213</wp:posOffset>
                </wp:positionH>
                <wp:positionV relativeFrom="paragraph">
                  <wp:posOffset>544091</wp:posOffset>
                </wp:positionV>
                <wp:extent cx="2458720" cy="494030"/>
                <wp:effectExtent l="0" t="0" r="0" b="1270"/>
                <wp:wrapNone/>
                <wp:docPr id="36" name="Teksto laukas 8"/>
                <wp:cNvGraphicFramePr/>
                <a:graphic xmlns:a="http://schemas.openxmlformats.org/drawingml/2006/main">
                  <a:graphicData uri="http://schemas.microsoft.com/office/word/2010/wordprocessingShape">
                    <wps:wsp>
                      <wps:cNvSpPr txBox="1"/>
                      <wps:spPr>
                        <a:xfrm>
                          <a:off x="0" y="0"/>
                          <a:ext cx="2458720" cy="4940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F0A47C" w14:textId="5D5CC840" w:rsidR="00BF3AF4" w:rsidRPr="00574BC7" w:rsidRDefault="00BF3AF4" w:rsidP="00BF3AF4">
                            <w:pPr>
                              <w:rPr>
                                <w:rFonts w:ascii="Times New Roman" w:hAnsi="Times New Roman"/>
                                <w:sz w:val="24"/>
                              </w:rPr>
                            </w:pPr>
                            <w:r>
                              <w:rPr>
                                <w:rFonts w:ascii="Times New Roman" w:hAnsi="Times New Roman"/>
                                <w:sz w:val="24"/>
                              </w:rPr>
                              <w:t>5 pav. Abiejų bandymų vidurkiai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6DBEF1D8" id="_x0000_s1040" type="#_x0000_t202" style="position:absolute;margin-left:-39.3pt;margin-top:42.85pt;width:193.6pt;height:38.9pt;z-index:25171507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" filled="f" stroked="f" strokeweight=".5pt">
                <v:textbox>
                  <w:txbxContent>
                    <w:p w14:paraId="7EF0A47C" w14:textId="5D5CC840" w:rsidR="00BF3AF4" w:rsidRPr="00574BC7" w:rsidRDefault="00BF3AF4" w:rsidP="00BF3AF4">
                      <w:pPr>
                        <w:rPr>
                          <w:rFonts w:ascii="Times New Roman" w:hAnsi="Times New Roman"/>
                          <w:sz w:val="24"/>
                        </w:rPr>
                      </w:pPr>
                      <w:r>
                        <w:rPr>
                          <w:rFonts w:ascii="Times New Roman" w:hAnsi="Times New Roman"/>
                          <w:sz w:val="24"/>
                        </w:rPr>
                        <w:t>5 pav. Abiejų bandymų vidurkiai</w:t>
                      </w:r>
                    </w:p>
                  </w:txbxContent>
                </v:textbox>
                <w10:wrap anchorx="margin"/>
              </v:shape>
            </w:pict>
          </mc:Fallback>
        </mc:AlternateContent>
      </w:r>
    </w:p>
    <w:p w14:paraId="60A8D720" w14:textId="4851D43F" w:rsidR="00CF4C54" w:rsidRDefault="00D378E3" w:rsidP="00CF4C54">
      <w:pPr>
        <w:spacing w:line="360" w:lineRule="auto"/>
        <w:jc w:val="center"/>
        <w:rPr>
          <w:rFonts w:ascii="Times New Roman" w:hAnsi="Times New Roman"/>
          <w:b/>
          <w:sz w:val="28"/>
          <w:szCs w:val="28"/>
        </w:rPr>
      </w:pPr>
      <w:r>
        <w:rPr>
          <w:rFonts w:ascii="Times New Roman" w:hAnsi="Times New Roman"/>
          <w:b/>
          <w:sz w:val="28"/>
          <w:szCs w:val="28"/>
        </w:rPr>
        <w:lastRenderedPageBreak/>
        <w:t>IŠVADOS:</w:t>
      </w:r>
    </w:p>
    <w:p w14:paraId="5A0F443A" w14:textId="77777777" w:rsidR="00CF4C54" w:rsidRDefault="00CF4C54" w:rsidP="00CF4C54">
      <w:pPr>
        <w:spacing w:line="360" w:lineRule="auto"/>
      </w:pPr>
    </w:p>
    <w:p w14:paraId="55256CFA" w14:textId="26BBFC66" w:rsidR="00CF4C54" w:rsidRPr="004906C0" w:rsidRDefault="00CF4C54" w:rsidP="00EF660D">
      <w:pPr>
        <w:pStyle w:val="Sraopastraipa"/>
        <w:numPr>
          <w:ilvl w:val="0"/>
          <w:numId w:val="17"/>
        </w:numPr>
        <w:spacing w:line="360" w:lineRule="auto"/>
      </w:pPr>
      <w:r>
        <w:t>Žirniams tinkamiausia medžiaga mirkymui – kalio permanganatas. Vikiams – vanduo. Kviečiams – pienas.</w:t>
      </w:r>
      <w:r w:rsidR="00EF660D">
        <w:t xml:space="preserve"> </w:t>
      </w:r>
      <w:r>
        <w:t>Šio bandymo rezultatus galima būtų panaudoti sodininkystėje</w:t>
      </w:r>
      <w:r w:rsidR="00EF660D">
        <w:t>, t</w:t>
      </w:r>
      <w:r>
        <w:t>ai paspartint</w:t>
      </w:r>
      <w:r w:rsidR="00EF660D">
        <w:t>ų</w:t>
      </w:r>
      <w:r>
        <w:t xml:space="preserve"> sėklų dygimą naudojant natūralias priemones.</w:t>
      </w:r>
    </w:p>
    <w:p w14:paraId="40DDB468" w14:textId="43AABBD1" w:rsidR="00B60F5C" w:rsidRPr="00C156B4" w:rsidRDefault="00F85A86" w:rsidP="00CF4C54">
      <w:pPr>
        <w:spacing w:after="0" w:line="360" w:lineRule="auto"/>
        <w:rPr>
          <w:rFonts w:ascii="Times New Roman" w:hAnsi="Times New Roman"/>
          <w:b/>
          <w:sz w:val="28"/>
          <w:szCs w:val="28"/>
        </w:rPr>
      </w:pPr>
      <w:r>
        <w:rPr>
          <w:rFonts w:ascii="Times New Roman" w:hAnsi="Times New Roman"/>
          <w:b/>
          <w:sz w:val="28"/>
          <w:szCs w:val="28"/>
        </w:rPr>
        <w:br w:type="page"/>
      </w:r>
    </w:p>
    <w:p w14:paraId="49C6FBC3" w14:textId="77777777" w:rsidR="00BA6696" w:rsidRPr="00BA6696" w:rsidRDefault="00BA6696" w:rsidP="00BA6696">
      <w:pPr>
        <w:spacing w:line="360" w:lineRule="auto"/>
        <w:jc w:val="center"/>
        <w:rPr>
          <w:rFonts w:ascii="Times New Roman" w:hAnsi="Times New Roman"/>
          <w:b/>
          <w:sz w:val="24"/>
          <w:szCs w:val="24"/>
        </w:rPr>
      </w:pPr>
      <w:r w:rsidRPr="00BA6696">
        <w:rPr>
          <w:rFonts w:ascii="Times New Roman" w:hAnsi="Times New Roman"/>
          <w:b/>
          <w:sz w:val="24"/>
          <w:szCs w:val="24"/>
        </w:rPr>
        <w:lastRenderedPageBreak/>
        <w:t>LITERATŪROS SĄRAŠAS</w:t>
      </w:r>
    </w:p>
    <w:p w14:paraId="71B53191" w14:textId="324BA33E" w:rsidR="00BA6696" w:rsidRPr="00F2379A" w:rsidRDefault="00BA6696" w:rsidP="00BA6696">
      <w:pPr>
        <w:spacing w:line="360" w:lineRule="auto"/>
        <w:ind w:firstLine="1296"/>
        <w:jc w:val="both"/>
        <w:rPr>
          <w:rFonts w:ascii="Times New Roman" w:hAnsi="Times New Roman"/>
          <w:sz w:val="24"/>
          <w:szCs w:val="24"/>
          <w:lang w:val="de-DE"/>
        </w:rPr>
      </w:pPr>
      <w:r w:rsidRPr="00F2379A">
        <w:rPr>
          <w:rFonts w:ascii="Times New Roman" w:hAnsi="Times New Roman"/>
          <w:sz w:val="24"/>
          <w:szCs w:val="24"/>
        </w:rPr>
        <w:t>1.</w:t>
      </w:r>
      <w:r>
        <w:rPr>
          <w:rFonts w:ascii="Times New Roman" w:hAnsi="Times New Roman"/>
          <w:sz w:val="24"/>
          <w:szCs w:val="24"/>
        </w:rPr>
        <w:t xml:space="preserve"> </w:t>
      </w:r>
      <w:r w:rsidRPr="00F2379A">
        <w:rPr>
          <w:rFonts w:ascii="Times New Roman" w:hAnsi="Times New Roman"/>
          <w:sz w:val="24"/>
          <w:szCs w:val="24"/>
        </w:rPr>
        <w:t xml:space="preserve">Augalo augimas prasideda nuo dygstančios sėklos, Kauno kolegija. technologijų fakulteto aplinkos inžinerijos katedra. </w:t>
      </w:r>
      <w:proofErr w:type="spellStart"/>
      <w:r w:rsidRPr="00F2379A">
        <w:rPr>
          <w:rFonts w:ascii="Times New Roman" w:hAnsi="Times New Roman"/>
          <w:sz w:val="24"/>
          <w:szCs w:val="24"/>
          <w:lang w:val="de-DE"/>
        </w:rPr>
        <w:t>Interaktyvus</w:t>
      </w:r>
      <w:proofErr w:type="spellEnd"/>
      <w:r w:rsidRPr="00F2379A">
        <w:rPr>
          <w:rFonts w:ascii="Times New Roman" w:hAnsi="Times New Roman"/>
          <w:sz w:val="24"/>
          <w:szCs w:val="24"/>
          <w:lang w:val="de-DE"/>
        </w:rPr>
        <w:t xml:space="preserve"> (</w:t>
      </w:r>
      <w:proofErr w:type="spellStart"/>
      <w:r w:rsidRPr="00F2379A">
        <w:rPr>
          <w:rFonts w:ascii="Times New Roman" w:hAnsi="Times New Roman"/>
          <w:sz w:val="24"/>
          <w:szCs w:val="24"/>
          <w:lang w:val="de-DE"/>
        </w:rPr>
        <w:t>žiūrėta</w:t>
      </w:r>
      <w:proofErr w:type="spellEnd"/>
      <w:r w:rsidRPr="00F2379A">
        <w:rPr>
          <w:rFonts w:ascii="Times New Roman" w:hAnsi="Times New Roman"/>
          <w:sz w:val="24"/>
          <w:szCs w:val="24"/>
          <w:lang w:val="de-DE"/>
        </w:rPr>
        <w:t xml:space="preserve"> 2019 11 06), </w:t>
      </w:r>
      <w:hyperlink r:id="rId16" w:history="1">
        <w:r w:rsidRPr="005F7081">
          <w:rPr>
            <w:rStyle w:val="Hipersaitas"/>
            <w:rFonts w:ascii="Times New Roman" w:hAnsi="Times New Roman"/>
            <w:sz w:val="24"/>
            <w:szCs w:val="24"/>
            <w:lang w:val="de-DE"/>
          </w:rPr>
          <w:t>http://www.zak.lt/augalo-augimas-prasideda-nuo-dygstancios-seklos/</w:t>
        </w:r>
      </w:hyperlink>
      <w:r>
        <w:rPr>
          <w:rFonts w:ascii="Times New Roman" w:hAnsi="Times New Roman"/>
          <w:sz w:val="24"/>
          <w:szCs w:val="24"/>
          <w:lang w:val="de-DE"/>
        </w:rPr>
        <w:t xml:space="preserve"> </w:t>
      </w:r>
    </w:p>
    <w:p w14:paraId="4F3B7DB0" w14:textId="0FAAFBAE" w:rsidR="00BA6696" w:rsidRPr="00F2379A" w:rsidRDefault="00BA6696" w:rsidP="00BA6696">
      <w:pPr>
        <w:spacing w:line="360" w:lineRule="auto"/>
        <w:ind w:firstLine="1296"/>
        <w:jc w:val="both"/>
        <w:rPr>
          <w:rFonts w:ascii="Times New Roman" w:hAnsi="Times New Roman"/>
          <w:sz w:val="24"/>
          <w:szCs w:val="24"/>
          <w:lang w:val="de-DE"/>
        </w:rPr>
      </w:pPr>
      <w:r w:rsidRPr="00F2379A">
        <w:rPr>
          <w:rFonts w:ascii="Times New Roman" w:hAnsi="Times New Roman"/>
          <w:sz w:val="24"/>
          <w:szCs w:val="24"/>
          <w:lang w:val="de-DE"/>
        </w:rPr>
        <w:t>2.</w:t>
      </w:r>
      <w:r>
        <w:rPr>
          <w:rFonts w:ascii="Times New Roman" w:hAnsi="Times New Roman"/>
          <w:sz w:val="24"/>
          <w:szCs w:val="24"/>
          <w:lang w:val="de-DE"/>
        </w:rPr>
        <w:t xml:space="preserve"> </w:t>
      </w:r>
      <w:proofErr w:type="spellStart"/>
      <w:r w:rsidRPr="00F2379A">
        <w:rPr>
          <w:rFonts w:ascii="Times New Roman" w:hAnsi="Times New Roman"/>
          <w:sz w:val="24"/>
          <w:szCs w:val="24"/>
          <w:lang w:val="de-DE"/>
        </w:rPr>
        <w:t>Bartoševičienė</w:t>
      </w:r>
      <w:proofErr w:type="spellEnd"/>
      <w:r w:rsidRPr="00F2379A">
        <w:rPr>
          <w:rFonts w:ascii="Times New Roman" w:hAnsi="Times New Roman"/>
          <w:sz w:val="24"/>
          <w:szCs w:val="24"/>
          <w:lang w:val="de-DE"/>
        </w:rPr>
        <w:t xml:space="preserve">, V. </w:t>
      </w:r>
      <w:proofErr w:type="spellStart"/>
      <w:r w:rsidRPr="00F2379A">
        <w:rPr>
          <w:rFonts w:ascii="Times New Roman" w:hAnsi="Times New Roman"/>
          <w:sz w:val="24"/>
          <w:szCs w:val="24"/>
          <w:lang w:val="de-DE"/>
        </w:rPr>
        <w:t>Visuotinė</w:t>
      </w:r>
      <w:proofErr w:type="spellEnd"/>
      <w:r w:rsidRPr="00F2379A">
        <w:rPr>
          <w:rFonts w:ascii="Times New Roman" w:hAnsi="Times New Roman"/>
          <w:sz w:val="24"/>
          <w:szCs w:val="24"/>
          <w:lang w:val="de-DE"/>
        </w:rPr>
        <w:t xml:space="preserve"> </w:t>
      </w:r>
      <w:proofErr w:type="spellStart"/>
      <w:r w:rsidRPr="00F2379A">
        <w:rPr>
          <w:rFonts w:ascii="Times New Roman" w:hAnsi="Times New Roman"/>
          <w:sz w:val="24"/>
          <w:szCs w:val="24"/>
          <w:lang w:val="de-DE"/>
        </w:rPr>
        <w:t>lietuvių</w:t>
      </w:r>
      <w:proofErr w:type="spellEnd"/>
      <w:r w:rsidRPr="00F2379A">
        <w:rPr>
          <w:rFonts w:ascii="Times New Roman" w:hAnsi="Times New Roman"/>
          <w:sz w:val="24"/>
          <w:szCs w:val="24"/>
          <w:lang w:val="de-DE"/>
        </w:rPr>
        <w:t xml:space="preserve"> </w:t>
      </w:r>
      <w:proofErr w:type="spellStart"/>
      <w:r w:rsidRPr="00F2379A">
        <w:rPr>
          <w:rFonts w:ascii="Times New Roman" w:hAnsi="Times New Roman"/>
          <w:sz w:val="24"/>
          <w:szCs w:val="24"/>
          <w:lang w:val="de-DE"/>
        </w:rPr>
        <w:t>enciklopedija</w:t>
      </w:r>
      <w:proofErr w:type="spellEnd"/>
      <w:r w:rsidRPr="00F2379A">
        <w:rPr>
          <w:rFonts w:ascii="Times New Roman" w:hAnsi="Times New Roman"/>
          <w:sz w:val="24"/>
          <w:szCs w:val="24"/>
          <w:lang w:val="de-DE"/>
        </w:rPr>
        <w:t xml:space="preserve">. </w:t>
      </w:r>
      <w:proofErr w:type="spellStart"/>
      <w:r w:rsidRPr="00F2379A">
        <w:rPr>
          <w:rFonts w:ascii="Times New Roman" w:hAnsi="Times New Roman"/>
          <w:sz w:val="24"/>
          <w:szCs w:val="24"/>
          <w:lang w:val="de-DE"/>
        </w:rPr>
        <w:t>Luobelė</w:t>
      </w:r>
      <w:proofErr w:type="spellEnd"/>
      <w:r w:rsidRPr="00F2379A">
        <w:rPr>
          <w:rFonts w:ascii="Times New Roman" w:hAnsi="Times New Roman"/>
          <w:sz w:val="24"/>
          <w:szCs w:val="24"/>
          <w:lang w:val="de-DE"/>
        </w:rPr>
        <w:t xml:space="preserve">. </w:t>
      </w:r>
      <w:proofErr w:type="spellStart"/>
      <w:r w:rsidRPr="00F2379A">
        <w:rPr>
          <w:rFonts w:ascii="Times New Roman" w:hAnsi="Times New Roman"/>
          <w:sz w:val="24"/>
          <w:szCs w:val="24"/>
          <w:lang w:val="de-DE"/>
        </w:rPr>
        <w:t>Interaktyvus</w:t>
      </w:r>
      <w:proofErr w:type="spellEnd"/>
      <w:r w:rsidRPr="00F2379A">
        <w:rPr>
          <w:rFonts w:ascii="Times New Roman" w:hAnsi="Times New Roman"/>
          <w:sz w:val="24"/>
          <w:szCs w:val="24"/>
          <w:lang w:val="de-DE"/>
        </w:rPr>
        <w:t xml:space="preserve"> (</w:t>
      </w:r>
      <w:proofErr w:type="spellStart"/>
      <w:r w:rsidRPr="00F2379A">
        <w:rPr>
          <w:rFonts w:ascii="Times New Roman" w:hAnsi="Times New Roman"/>
          <w:sz w:val="24"/>
          <w:szCs w:val="24"/>
          <w:lang w:val="de-DE"/>
        </w:rPr>
        <w:t>žiūrėta</w:t>
      </w:r>
      <w:proofErr w:type="spellEnd"/>
      <w:r w:rsidRPr="00F2379A">
        <w:rPr>
          <w:rFonts w:ascii="Times New Roman" w:hAnsi="Times New Roman"/>
          <w:sz w:val="24"/>
          <w:szCs w:val="24"/>
          <w:lang w:val="de-DE"/>
        </w:rPr>
        <w:t xml:space="preserve"> 2019 11 06), </w:t>
      </w:r>
      <w:hyperlink r:id="rId17" w:history="1">
        <w:r w:rsidRPr="005F7081">
          <w:rPr>
            <w:rStyle w:val="Hipersaitas"/>
            <w:rFonts w:ascii="Times New Roman" w:hAnsi="Times New Roman"/>
            <w:sz w:val="24"/>
            <w:szCs w:val="24"/>
            <w:lang w:val="de-DE"/>
          </w:rPr>
          <w:t>https://www.vle.lt/Straipsnis/luobele-126531</w:t>
        </w:r>
      </w:hyperlink>
      <w:r>
        <w:rPr>
          <w:rFonts w:ascii="Times New Roman" w:hAnsi="Times New Roman"/>
          <w:sz w:val="24"/>
          <w:szCs w:val="24"/>
          <w:lang w:val="de-DE"/>
        </w:rPr>
        <w:t xml:space="preserve"> </w:t>
      </w:r>
    </w:p>
    <w:p w14:paraId="3851A613" w14:textId="608DADD7" w:rsidR="00BA6696" w:rsidRPr="00F2379A" w:rsidRDefault="00BA6696" w:rsidP="00BA6696">
      <w:pPr>
        <w:spacing w:line="360" w:lineRule="auto"/>
        <w:ind w:firstLine="1296"/>
        <w:jc w:val="both"/>
        <w:rPr>
          <w:rFonts w:ascii="Times New Roman" w:hAnsi="Times New Roman"/>
          <w:sz w:val="24"/>
          <w:szCs w:val="24"/>
        </w:rPr>
      </w:pPr>
      <w:r w:rsidRPr="00F2379A">
        <w:rPr>
          <w:rFonts w:ascii="Times New Roman" w:hAnsi="Times New Roman"/>
          <w:sz w:val="24"/>
          <w:szCs w:val="24"/>
        </w:rPr>
        <w:t>3.</w:t>
      </w:r>
      <w:r>
        <w:rPr>
          <w:rFonts w:ascii="Times New Roman" w:hAnsi="Times New Roman"/>
          <w:sz w:val="24"/>
          <w:szCs w:val="24"/>
        </w:rPr>
        <w:t xml:space="preserve"> </w:t>
      </w:r>
      <w:proofErr w:type="spellStart"/>
      <w:r w:rsidRPr="00F2379A">
        <w:rPr>
          <w:rFonts w:ascii="Times New Roman" w:hAnsi="Times New Roman"/>
          <w:sz w:val="24"/>
          <w:szCs w:val="24"/>
        </w:rPr>
        <w:t>Biology</w:t>
      </w:r>
      <w:proofErr w:type="spellEnd"/>
      <w:r w:rsidRPr="00F2379A">
        <w:rPr>
          <w:rFonts w:ascii="Times New Roman" w:hAnsi="Times New Roman"/>
          <w:sz w:val="24"/>
          <w:szCs w:val="24"/>
        </w:rPr>
        <w:t xml:space="preserve"> </w:t>
      </w:r>
      <w:proofErr w:type="spellStart"/>
      <w:r w:rsidRPr="00F2379A">
        <w:rPr>
          <w:rFonts w:ascii="Times New Roman" w:hAnsi="Times New Roman"/>
          <w:sz w:val="24"/>
          <w:szCs w:val="24"/>
        </w:rPr>
        <w:t>Dictionary</w:t>
      </w:r>
      <w:proofErr w:type="spellEnd"/>
      <w:r w:rsidRPr="00F2379A">
        <w:rPr>
          <w:rFonts w:ascii="Times New Roman" w:hAnsi="Times New Roman"/>
          <w:sz w:val="24"/>
          <w:szCs w:val="24"/>
        </w:rPr>
        <w:t xml:space="preserve">. </w:t>
      </w:r>
      <w:proofErr w:type="spellStart"/>
      <w:r w:rsidRPr="00F2379A">
        <w:rPr>
          <w:rFonts w:ascii="Times New Roman" w:hAnsi="Times New Roman"/>
          <w:sz w:val="24"/>
          <w:szCs w:val="24"/>
        </w:rPr>
        <w:t>Germination</w:t>
      </w:r>
      <w:proofErr w:type="spellEnd"/>
      <w:r w:rsidRPr="00F2379A">
        <w:rPr>
          <w:rFonts w:ascii="Times New Roman" w:hAnsi="Times New Roman"/>
          <w:sz w:val="24"/>
          <w:szCs w:val="24"/>
        </w:rPr>
        <w:t xml:space="preserve">. Interaktyvus (žiūrėta 2019 11 06),  </w:t>
      </w:r>
      <w:hyperlink r:id="rId18" w:history="1">
        <w:r w:rsidRPr="005F7081">
          <w:rPr>
            <w:rStyle w:val="Hipersaitas"/>
            <w:rFonts w:ascii="Times New Roman" w:hAnsi="Times New Roman"/>
            <w:sz w:val="24"/>
            <w:szCs w:val="24"/>
          </w:rPr>
          <w:t>https://biologydictionary.net/germination/</w:t>
        </w:r>
      </w:hyperlink>
      <w:r>
        <w:rPr>
          <w:rFonts w:ascii="Times New Roman" w:hAnsi="Times New Roman"/>
          <w:sz w:val="24"/>
          <w:szCs w:val="24"/>
        </w:rPr>
        <w:t xml:space="preserve"> </w:t>
      </w:r>
    </w:p>
    <w:p w14:paraId="2F5CF847" w14:textId="733CC57A" w:rsidR="00BA6696" w:rsidRPr="00F2379A" w:rsidRDefault="00BA6696" w:rsidP="00BA6696">
      <w:pPr>
        <w:spacing w:line="360" w:lineRule="auto"/>
        <w:jc w:val="both"/>
        <w:rPr>
          <w:rFonts w:ascii="Times New Roman" w:hAnsi="Times New Roman"/>
          <w:sz w:val="24"/>
          <w:szCs w:val="24"/>
          <w:lang w:val="de-DE"/>
        </w:rPr>
      </w:pPr>
      <w:r>
        <w:rPr>
          <w:rFonts w:ascii="Times New Roman" w:hAnsi="Times New Roman"/>
          <w:sz w:val="24"/>
          <w:szCs w:val="24"/>
        </w:rPr>
        <w:t xml:space="preserve"> </w:t>
      </w:r>
      <w:r>
        <w:rPr>
          <w:rFonts w:ascii="Times New Roman" w:hAnsi="Times New Roman"/>
          <w:sz w:val="24"/>
          <w:szCs w:val="24"/>
        </w:rPr>
        <w:tab/>
      </w:r>
      <w:r w:rsidRPr="00F2379A">
        <w:rPr>
          <w:rFonts w:ascii="Times New Roman" w:hAnsi="Times New Roman"/>
          <w:sz w:val="24"/>
          <w:szCs w:val="24"/>
        </w:rPr>
        <w:t>4.</w:t>
      </w:r>
      <w:r>
        <w:rPr>
          <w:rFonts w:ascii="Times New Roman" w:hAnsi="Times New Roman"/>
          <w:sz w:val="24"/>
          <w:szCs w:val="24"/>
        </w:rPr>
        <w:t xml:space="preserve"> </w:t>
      </w:r>
      <w:proofErr w:type="spellStart"/>
      <w:r w:rsidRPr="00F2379A">
        <w:rPr>
          <w:rFonts w:ascii="Times New Roman" w:hAnsi="Times New Roman"/>
          <w:sz w:val="24"/>
          <w:szCs w:val="24"/>
        </w:rPr>
        <w:t>Carroll</w:t>
      </w:r>
      <w:proofErr w:type="spellEnd"/>
      <w:r w:rsidRPr="00F2379A">
        <w:rPr>
          <w:rFonts w:ascii="Times New Roman" w:hAnsi="Times New Roman"/>
          <w:sz w:val="24"/>
          <w:szCs w:val="24"/>
        </w:rPr>
        <w:t xml:space="preserve">, J. </w:t>
      </w:r>
      <w:proofErr w:type="spellStart"/>
      <w:r w:rsidRPr="00F2379A">
        <w:rPr>
          <w:rFonts w:ascii="Times New Roman" w:hAnsi="Times New Roman"/>
          <w:sz w:val="24"/>
          <w:szCs w:val="24"/>
        </w:rPr>
        <w:t>What</w:t>
      </w:r>
      <w:proofErr w:type="spellEnd"/>
      <w:r w:rsidRPr="00F2379A">
        <w:rPr>
          <w:rFonts w:ascii="Times New Roman" w:hAnsi="Times New Roman"/>
          <w:sz w:val="24"/>
          <w:szCs w:val="24"/>
        </w:rPr>
        <w:t xml:space="preserve"> </w:t>
      </w:r>
      <w:proofErr w:type="spellStart"/>
      <w:r w:rsidRPr="00F2379A">
        <w:rPr>
          <w:rFonts w:ascii="Times New Roman" w:hAnsi="Times New Roman"/>
          <w:sz w:val="24"/>
          <w:szCs w:val="24"/>
        </w:rPr>
        <w:t>Is</w:t>
      </w:r>
      <w:proofErr w:type="spellEnd"/>
      <w:r w:rsidRPr="00F2379A">
        <w:rPr>
          <w:rFonts w:ascii="Times New Roman" w:hAnsi="Times New Roman"/>
          <w:sz w:val="24"/>
          <w:szCs w:val="24"/>
        </w:rPr>
        <w:t xml:space="preserve"> a </w:t>
      </w:r>
      <w:proofErr w:type="spellStart"/>
      <w:r w:rsidRPr="00F2379A">
        <w:rPr>
          <w:rFonts w:ascii="Times New Roman" w:hAnsi="Times New Roman"/>
          <w:sz w:val="24"/>
          <w:szCs w:val="24"/>
        </w:rPr>
        <w:t>Seed</w:t>
      </w:r>
      <w:proofErr w:type="spellEnd"/>
      <w:r w:rsidRPr="00F2379A">
        <w:rPr>
          <w:rFonts w:ascii="Times New Roman" w:hAnsi="Times New Roman"/>
          <w:sz w:val="24"/>
          <w:szCs w:val="24"/>
        </w:rPr>
        <w:t xml:space="preserve"> </w:t>
      </w:r>
      <w:proofErr w:type="spellStart"/>
      <w:r w:rsidRPr="00F2379A">
        <w:rPr>
          <w:rFonts w:ascii="Times New Roman" w:hAnsi="Times New Roman"/>
          <w:sz w:val="24"/>
          <w:szCs w:val="24"/>
        </w:rPr>
        <w:t>Coat</w:t>
      </w:r>
      <w:proofErr w:type="spellEnd"/>
      <w:r w:rsidRPr="00F2379A">
        <w:rPr>
          <w:rFonts w:ascii="Times New Roman" w:hAnsi="Times New Roman"/>
          <w:sz w:val="24"/>
          <w:szCs w:val="24"/>
        </w:rPr>
        <w:t xml:space="preserve">? </w:t>
      </w:r>
      <w:proofErr w:type="spellStart"/>
      <w:r w:rsidRPr="00F2379A">
        <w:rPr>
          <w:rFonts w:ascii="Times New Roman" w:hAnsi="Times New Roman"/>
          <w:sz w:val="24"/>
          <w:szCs w:val="24"/>
          <w:lang w:val="de-DE"/>
        </w:rPr>
        <w:t>Interaktyvus</w:t>
      </w:r>
      <w:proofErr w:type="spellEnd"/>
      <w:r w:rsidRPr="00F2379A">
        <w:rPr>
          <w:rFonts w:ascii="Times New Roman" w:hAnsi="Times New Roman"/>
          <w:sz w:val="24"/>
          <w:szCs w:val="24"/>
          <w:lang w:val="de-DE"/>
        </w:rPr>
        <w:t xml:space="preserve"> (</w:t>
      </w:r>
      <w:proofErr w:type="spellStart"/>
      <w:r w:rsidRPr="00F2379A">
        <w:rPr>
          <w:rFonts w:ascii="Times New Roman" w:hAnsi="Times New Roman"/>
          <w:sz w:val="24"/>
          <w:szCs w:val="24"/>
          <w:lang w:val="de-DE"/>
        </w:rPr>
        <w:t>žiūrėta</w:t>
      </w:r>
      <w:proofErr w:type="spellEnd"/>
      <w:r w:rsidRPr="00F2379A">
        <w:rPr>
          <w:rFonts w:ascii="Times New Roman" w:hAnsi="Times New Roman"/>
          <w:sz w:val="24"/>
          <w:szCs w:val="24"/>
          <w:lang w:val="de-DE"/>
        </w:rPr>
        <w:t xml:space="preserve"> 2019 11 06), </w:t>
      </w:r>
      <w:hyperlink r:id="rId19" w:history="1">
        <w:r w:rsidRPr="005F7081">
          <w:rPr>
            <w:rStyle w:val="Hipersaitas"/>
            <w:rFonts w:ascii="Times New Roman" w:hAnsi="Times New Roman"/>
            <w:sz w:val="24"/>
            <w:szCs w:val="24"/>
            <w:lang w:val="de-DE"/>
          </w:rPr>
          <w:t>https://homeguides.sfgate.com/seed-coat-50948.html</w:t>
        </w:r>
      </w:hyperlink>
      <w:r>
        <w:rPr>
          <w:rFonts w:ascii="Times New Roman" w:hAnsi="Times New Roman"/>
          <w:sz w:val="24"/>
          <w:szCs w:val="24"/>
          <w:lang w:val="de-DE"/>
        </w:rPr>
        <w:t xml:space="preserve"> </w:t>
      </w:r>
    </w:p>
    <w:p w14:paraId="1CAD7950" w14:textId="32BB309A" w:rsidR="00BA6696" w:rsidRPr="00F2379A" w:rsidRDefault="00BA6696" w:rsidP="00BA6696">
      <w:pPr>
        <w:spacing w:line="360" w:lineRule="auto"/>
        <w:ind w:firstLine="1296"/>
        <w:jc w:val="both"/>
        <w:rPr>
          <w:rFonts w:ascii="Times New Roman" w:hAnsi="Times New Roman"/>
          <w:sz w:val="24"/>
          <w:szCs w:val="24"/>
        </w:rPr>
      </w:pPr>
      <w:r w:rsidRPr="00F2379A">
        <w:rPr>
          <w:rFonts w:ascii="Times New Roman" w:hAnsi="Times New Roman"/>
          <w:sz w:val="24"/>
          <w:szCs w:val="24"/>
        </w:rPr>
        <w:t>5.</w:t>
      </w:r>
      <w:r>
        <w:rPr>
          <w:rFonts w:ascii="Times New Roman" w:hAnsi="Times New Roman"/>
          <w:sz w:val="24"/>
          <w:szCs w:val="24"/>
        </w:rPr>
        <w:t xml:space="preserve"> </w:t>
      </w:r>
      <w:proofErr w:type="spellStart"/>
      <w:r w:rsidRPr="00F2379A">
        <w:rPr>
          <w:rFonts w:ascii="Times New Roman" w:hAnsi="Times New Roman"/>
          <w:sz w:val="24"/>
          <w:szCs w:val="24"/>
        </w:rPr>
        <w:t>Doran</w:t>
      </w:r>
      <w:proofErr w:type="spellEnd"/>
      <w:r w:rsidRPr="00F2379A">
        <w:rPr>
          <w:rFonts w:ascii="Times New Roman" w:hAnsi="Times New Roman"/>
          <w:sz w:val="24"/>
          <w:szCs w:val="24"/>
        </w:rPr>
        <w:t xml:space="preserve">, J. C., </w:t>
      </w:r>
      <w:proofErr w:type="spellStart"/>
      <w:r w:rsidRPr="00F2379A">
        <w:rPr>
          <w:rFonts w:ascii="Times New Roman" w:hAnsi="Times New Roman"/>
          <w:sz w:val="24"/>
          <w:szCs w:val="24"/>
        </w:rPr>
        <w:t>Turnbull</w:t>
      </w:r>
      <w:proofErr w:type="spellEnd"/>
      <w:r w:rsidRPr="00F2379A">
        <w:rPr>
          <w:rFonts w:ascii="Times New Roman" w:hAnsi="Times New Roman"/>
          <w:sz w:val="24"/>
          <w:szCs w:val="24"/>
        </w:rPr>
        <w:t xml:space="preserve">, J. W., </w:t>
      </w:r>
      <w:proofErr w:type="spellStart"/>
      <w:r w:rsidRPr="00F2379A">
        <w:rPr>
          <w:rFonts w:ascii="Times New Roman" w:hAnsi="Times New Roman"/>
          <w:sz w:val="24"/>
          <w:szCs w:val="24"/>
        </w:rPr>
        <w:t>Boland</w:t>
      </w:r>
      <w:proofErr w:type="spellEnd"/>
      <w:r w:rsidRPr="00F2379A">
        <w:rPr>
          <w:rFonts w:ascii="Times New Roman" w:hAnsi="Times New Roman"/>
          <w:sz w:val="24"/>
          <w:szCs w:val="24"/>
        </w:rPr>
        <w:t xml:space="preserve">, D. J., &amp; </w:t>
      </w:r>
      <w:proofErr w:type="spellStart"/>
      <w:r w:rsidRPr="00F2379A">
        <w:rPr>
          <w:rFonts w:ascii="Times New Roman" w:hAnsi="Times New Roman"/>
          <w:sz w:val="24"/>
          <w:szCs w:val="24"/>
        </w:rPr>
        <w:t>Gunn</w:t>
      </w:r>
      <w:proofErr w:type="spellEnd"/>
      <w:r w:rsidRPr="00F2379A">
        <w:rPr>
          <w:rFonts w:ascii="Times New Roman" w:hAnsi="Times New Roman"/>
          <w:sz w:val="24"/>
          <w:szCs w:val="24"/>
        </w:rPr>
        <w:t xml:space="preserve">, B. V. (1983). </w:t>
      </w:r>
      <w:proofErr w:type="spellStart"/>
      <w:r w:rsidRPr="00F2379A">
        <w:rPr>
          <w:rFonts w:ascii="Times New Roman" w:hAnsi="Times New Roman"/>
          <w:sz w:val="24"/>
          <w:szCs w:val="24"/>
        </w:rPr>
        <w:t>Handbook</w:t>
      </w:r>
      <w:proofErr w:type="spellEnd"/>
      <w:r w:rsidRPr="00F2379A">
        <w:rPr>
          <w:rFonts w:ascii="Times New Roman" w:hAnsi="Times New Roman"/>
          <w:sz w:val="24"/>
          <w:szCs w:val="24"/>
        </w:rPr>
        <w:t xml:space="preserve"> </w:t>
      </w:r>
      <w:proofErr w:type="spellStart"/>
      <w:r w:rsidRPr="00F2379A">
        <w:rPr>
          <w:rFonts w:ascii="Times New Roman" w:hAnsi="Times New Roman"/>
          <w:sz w:val="24"/>
          <w:szCs w:val="24"/>
        </w:rPr>
        <w:t>on</w:t>
      </w:r>
      <w:proofErr w:type="spellEnd"/>
      <w:r w:rsidRPr="00F2379A">
        <w:rPr>
          <w:rFonts w:ascii="Times New Roman" w:hAnsi="Times New Roman"/>
          <w:sz w:val="24"/>
          <w:szCs w:val="24"/>
        </w:rPr>
        <w:t xml:space="preserve"> </w:t>
      </w:r>
      <w:proofErr w:type="spellStart"/>
      <w:r w:rsidRPr="00F2379A">
        <w:rPr>
          <w:rFonts w:ascii="Times New Roman" w:hAnsi="Times New Roman"/>
          <w:sz w:val="24"/>
          <w:szCs w:val="24"/>
        </w:rPr>
        <w:t>seeds</w:t>
      </w:r>
      <w:proofErr w:type="spellEnd"/>
      <w:r w:rsidRPr="00F2379A">
        <w:rPr>
          <w:rFonts w:ascii="Times New Roman" w:hAnsi="Times New Roman"/>
          <w:sz w:val="24"/>
          <w:szCs w:val="24"/>
        </w:rPr>
        <w:t xml:space="preserve"> </w:t>
      </w:r>
      <w:proofErr w:type="spellStart"/>
      <w:r w:rsidRPr="00F2379A">
        <w:rPr>
          <w:rFonts w:ascii="Times New Roman" w:hAnsi="Times New Roman"/>
          <w:sz w:val="24"/>
          <w:szCs w:val="24"/>
        </w:rPr>
        <w:t>of</w:t>
      </w:r>
      <w:proofErr w:type="spellEnd"/>
      <w:r w:rsidRPr="00F2379A">
        <w:rPr>
          <w:rFonts w:ascii="Times New Roman" w:hAnsi="Times New Roman"/>
          <w:sz w:val="24"/>
          <w:szCs w:val="24"/>
        </w:rPr>
        <w:t xml:space="preserve"> </w:t>
      </w:r>
      <w:proofErr w:type="spellStart"/>
      <w:r w:rsidRPr="00F2379A">
        <w:rPr>
          <w:rFonts w:ascii="Times New Roman" w:hAnsi="Times New Roman"/>
          <w:sz w:val="24"/>
          <w:szCs w:val="24"/>
        </w:rPr>
        <w:t>dry</w:t>
      </w:r>
      <w:proofErr w:type="spellEnd"/>
      <w:r w:rsidRPr="00F2379A">
        <w:rPr>
          <w:rFonts w:ascii="Times New Roman" w:hAnsi="Times New Roman"/>
          <w:sz w:val="24"/>
          <w:szCs w:val="24"/>
        </w:rPr>
        <w:t xml:space="preserve"> </w:t>
      </w:r>
      <w:proofErr w:type="spellStart"/>
      <w:r w:rsidRPr="00F2379A">
        <w:rPr>
          <w:rFonts w:ascii="Times New Roman" w:hAnsi="Times New Roman"/>
          <w:sz w:val="24"/>
          <w:szCs w:val="24"/>
        </w:rPr>
        <w:t>zone</w:t>
      </w:r>
      <w:proofErr w:type="spellEnd"/>
      <w:r w:rsidRPr="00F2379A">
        <w:rPr>
          <w:rFonts w:ascii="Times New Roman" w:hAnsi="Times New Roman"/>
          <w:sz w:val="24"/>
          <w:szCs w:val="24"/>
        </w:rPr>
        <w:t xml:space="preserve"> </w:t>
      </w:r>
      <w:proofErr w:type="spellStart"/>
      <w:r w:rsidRPr="00F2379A">
        <w:rPr>
          <w:rFonts w:ascii="Times New Roman" w:hAnsi="Times New Roman"/>
          <w:sz w:val="24"/>
          <w:szCs w:val="24"/>
        </w:rPr>
        <w:t>acacias</w:t>
      </w:r>
      <w:proofErr w:type="spellEnd"/>
      <w:r w:rsidRPr="00F2379A">
        <w:rPr>
          <w:rFonts w:ascii="Times New Roman" w:hAnsi="Times New Roman"/>
          <w:sz w:val="24"/>
          <w:szCs w:val="24"/>
        </w:rPr>
        <w:t xml:space="preserve">.  Interaktyvus (žiūrėta 2019 11 09), </w:t>
      </w:r>
      <w:hyperlink r:id="rId20" w:history="1">
        <w:r w:rsidRPr="005F7081">
          <w:rPr>
            <w:rStyle w:val="Hipersaitas"/>
            <w:rFonts w:ascii="Times New Roman" w:hAnsi="Times New Roman"/>
            <w:sz w:val="24"/>
            <w:szCs w:val="24"/>
          </w:rPr>
          <w:t>http://www.fao.org/3/Q2190E/Q2190E07.htm</w:t>
        </w:r>
      </w:hyperlink>
      <w:r>
        <w:rPr>
          <w:rFonts w:ascii="Times New Roman" w:hAnsi="Times New Roman"/>
          <w:sz w:val="24"/>
          <w:szCs w:val="24"/>
        </w:rPr>
        <w:t xml:space="preserve"> </w:t>
      </w:r>
    </w:p>
    <w:p w14:paraId="4613AA69" w14:textId="28D9653F" w:rsidR="00BA6696" w:rsidRPr="00F2379A" w:rsidRDefault="00BA6696" w:rsidP="00BA6696">
      <w:pPr>
        <w:spacing w:line="360" w:lineRule="auto"/>
        <w:ind w:firstLine="1296"/>
        <w:jc w:val="both"/>
        <w:rPr>
          <w:rFonts w:ascii="Times New Roman" w:hAnsi="Times New Roman"/>
          <w:sz w:val="24"/>
          <w:szCs w:val="24"/>
          <w:lang w:val="de-DE"/>
        </w:rPr>
      </w:pPr>
      <w:r w:rsidRPr="00F2379A">
        <w:rPr>
          <w:rFonts w:ascii="Times New Roman" w:hAnsi="Times New Roman"/>
          <w:sz w:val="24"/>
          <w:szCs w:val="24"/>
        </w:rPr>
        <w:t>6.</w:t>
      </w:r>
      <w:r>
        <w:rPr>
          <w:rFonts w:ascii="Times New Roman" w:hAnsi="Times New Roman"/>
          <w:sz w:val="24"/>
          <w:szCs w:val="24"/>
        </w:rPr>
        <w:t xml:space="preserve"> </w:t>
      </w:r>
      <w:r w:rsidRPr="00F2379A">
        <w:rPr>
          <w:rFonts w:ascii="Times New Roman" w:hAnsi="Times New Roman"/>
          <w:sz w:val="24"/>
          <w:szCs w:val="24"/>
        </w:rPr>
        <w:t xml:space="preserve">Hari, N., </w:t>
      </w:r>
      <w:proofErr w:type="spellStart"/>
      <w:r w:rsidRPr="00F2379A">
        <w:rPr>
          <w:rFonts w:ascii="Times New Roman" w:hAnsi="Times New Roman"/>
          <w:sz w:val="24"/>
          <w:szCs w:val="24"/>
        </w:rPr>
        <w:t>Warrier</w:t>
      </w:r>
      <w:proofErr w:type="spellEnd"/>
      <w:r w:rsidRPr="00F2379A">
        <w:rPr>
          <w:rFonts w:ascii="Times New Roman" w:hAnsi="Times New Roman"/>
          <w:sz w:val="24"/>
          <w:szCs w:val="24"/>
        </w:rPr>
        <w:t xml:space="preserve">, K. C. S., &amp; </w:t>
      </w:r>
      <w:proofErr w:type="spellStart"/>
      <w:r w:rsidRPr="00F2379A">
        <w:rPr>
          <w:rFonts w:ascii="Times New Roman" w:hAnsi="Times New Roman"/>
          <w:sz w:val="24"/>
          <w:szCs w:val="24"/>
        </w:rPr>
        <w:t>Gopalakrishnan</w:t>
      </w:r>
      <w:proofErr w:type="spellEnd"/>
      <w:r w:rsidRPr="00F2379A">
        <w:rPr>
          <w:rFonts w:ascii="Times New Roman" w:hAnsi="Times New Roman"/>
          <w:sz w:val="24"/>
          <w:szCs w:val="24"/>
        </w:rPr>
        <w:t>, P. K. Prie-</w:t>
      </w:r>
      <w:proofErr w:type="spellStart"/>
      <w:r w:rsidRPr="00F2379A">
        <w:rPr>
          <w:rFonts w:ascii="Times New Roman" w:hAnsi="Times New Roman"/>
          <w:sz w:val="24"/>
          <w:szCs w:val="24"/>
        </w:rPr>
        <w:t>sowing</w:t>
      </w:r>
      <w:proofErr w:type="spellEnd"/>
      <w:r w:rsidRPr="00F2379A">
        <w:rPr>
          <w:rFonts w:ascii="Times New Roman" w:hAnsi="Times New Roman"/>
          <w:sz w:val="24"/>
          <w:szCs w:val="24"/>
        </w:rPr>
        <w:t xml:space="preserve"> </w:t>
      </w:r>
      <w:proofErr w:type="spellStart"/>
      <w:r w:rsidRPr="00F2379A">
        <w:rPr>
          <w:rFonts w:ascii="Times New Roman" w:hAnsi="Times New Roman"/>
          <w:sz w:val="24"/>
          <w:szCs w:val="24"/>
        </w:rPr>
        <w:t>Treatments</w:t>
      </w:r>
      <w:proofErr w:type="spellEnd"/>
      <w:r w:rsidRPr="00F2379A">
        <w:rPr>
          <w:rFonts w:ascii="Times New Roman" w:hAnsi="Times New Roman"/>
          <w:sz w:val="24"/>
          <w:szCs w:val="24"/>
        </w:rPr>
        <w:t xml:space="preserve"> </w:t>
      </w:r>
      <w:proofErr w:type="spellStart"/>
      <w:r w:rsidRPr="00F2379A">
        <w:rPr>
          <w:rFonts w:ascii="Times New Roman" w:hAnsi="Times New Roman"/>
          <w:sz w:val="24"/>
          <w:szCs w:val="24"/>
        </w:rPr>
        <w:t>ro</w:t>
      </w:r>
      <w:proofErr w:type="spellEnd"/>
      <w:r w:rsidRPr="00F2379A">
        <w:rPr>
          <w:rFonts w:ascii="Times New Roman" w:hAnsi="Times New Roman"/>
          <w:sz w:val="24"/>
          <w:szCs w:val="24"/>
        </w:rPr>
        <w:t xml:space="preserve"> </w:t>
      </w:r>
      <w:proofErr w:type="spellStart"/>
      <w:r w:rsidRPr="00F2379A">
        <w:rPr>
          <w:rFonts w:ascii="Times New Roman" w:hAnsi="Times New Roman"/>
          <w:sz w:val="24"/>
          <w:szCs w:val="24"/>
        </w:rPr>
        <w:t>Promote</w:t>
      </w:r>
      <w:proofErr w:type="spellEnd"/>
      <w:r w:rsidRPr="00F2379A">
        <w:rPr>
          <w:rFonts w:ascii="Times New Roman" w:hAnsi="Times New Roman"/>
          <w:sz w:val="24"/>
          <w:szCs w:val="24"/>
        </w:rPr>
        <w:t xml:space="preserve"> </w:t>
      </w:r>
      <w:proofErr w:type="spellStart"/>
      <w:r w:rsidRPr="00F2379A">
        <w:rPr>
          <w:rFonts w:ascii="Times New Roman" w:hAnsi="Times New Roman"/>
          <w:sz w:val="24"/>
          <w:szCs w:val="24"/>
        </w:rPr>
        <w:t>Seed</w:t>
      </w:r>
      <w:proofErr w:type="spellEnd"/>
      <w:r w:rsidRPr="00F2379A">
        <w:rPr>
          <w:rFonts w:ascii="Times New Roman" w:hAnsi="Times New Roman"/>
          <w:sz w:val="24"/>
          <w:szCs w:val="24"/>
        </w:rPr>
        <w:t xml:space="preserve"> </w:t>
      </w:r>
      <w:proofErr w:type="spellStart"/>
      <w:r w:rsidRPr="00F2379A">
        <w:rPr>
          <w:rFonts w:ascii="Times New Roman" w:hAnsi="Times New Roman"/>
          <w:sz w:val="24"/>
          <w:szCs w:val="24"/>
        </w:rPr>
        <w:t>Germination</w:t>
      </w:r>
      <w:proofErr w:type="spellEnd"/>
      <w:r w:rsidRPr="00F2379A">
        <w:rPr>
          <w:rFonts w:ascii="Times New Roman" w:hAnsi="Times New Roman"/>
          <w:sz w:val="24"/>
          <w:szCs w:val="24"/>
        </w:rPr>
        <w:t xml:space="preserve"> </w:t>
      </w:r>
      <w:proofErr w:type="spellStart"/>
      <w:r w:rsidRPr="00F2379A">
        <w:rPr>
          <w:rFonts w:ascii="Times New Roman" w:hAnsi="Times New Roman"/>
          <w:sz w:val="24"/>
          <w:szCs w:val="24"/>
        </w:rPr>
        <w:t>in</w:t>
      </w:r>
      <w:proofErr w:type="spellEnd"/>
      <w:r w:rsidRPr="00F2379A">
        <w:rPr>
          <w:rFonts w:ascii="Times New Roman" w:hAnsi="Times New Roman"/>
          <w:sz w:val="24"/>
          <w:szCs w:val="24"/>
        </w:rPr>
        <w:t xml:space="preserve"> </w:t>
      </w:r>
      <w:proofErr w:type="spellStart"/>
      <w:r w:rsidRPr="00F2379A">
        <w:rPr>
          <w:rFonts w:ascii="Times New Roman" w:hAnsi="Times New Roman"/>
          <w:sz w:val="24"/>
          <w:szCs w:val="24"/>
        </w:rPr>
        <w:t>Indigofera</w:t>
      </w:r>
      <w:proofErr w:type="spellEnd"/>
      <w:r w:rsidRPr="00F2379A">
        <w:rPr>
          <w:rFonts w:ascii="Times New Roman" w:hAnsi="Times New Roman"/>
          <w:sz w:val="24"/>
          <w:szCs w:val="24"/>
        </w:rPr>
        <w:t xml:space="preserve"> </w:t>
      </w:r>
      <w:proofErr w:type="spellStart"/>
      <w:r w:rsidRPr="00F2379A">
        <w:rPr>
          <w:rFonts w:ascii="Times New Roman" w:hAnsi="Times New Roman"/>
          <w:sz w:val="24"/>
          <w:szCs w:val="24"/>
        </w:rPr>
        <w:t>tinctoria</w:t>
      </w:r>
      <w:proofErr w:type="spellEnd"/>
      <w:r w:rsidRPr="00F2379A">
        <w:rPr>
          <w:rFonts w:ascii="Times New Roman" w:hAnsi="Times New Roman"/>
          <w:sz w:val="24"/>
          <w:szCs w:val="24"/>
        </w:rPr>
        <w:t xml:space="preserve"> </w:t>
      </w:r>
      <w:proofErr w:type="spellStart"/>
      <w:r w:rsidRPr="00F2379A">
        <w:rPr>
          <w:rFonts w:ascii="Times New Roman" w:hAnsi="Times New Roman"/>
          <w:sz w:val="24"/>
          <w:szCs w:val="24"/>
        </w:rPr>
        <w:t>Linn</w:t>
      </w:r>
      <w:proofErr w:type="spellEnd"/>
      <w:r w:rsidRPr="00F2379A">
        <w:rPr>
          <w:rFonts w:ascii="Times New Roman" w:hAnsi="Times New Roman"/>
          <w:sz w:val="24"/>
          <w:szCs w:val="24"/>
        </w:rPr>
        <w:t xml:space="preserve">. </w:t>
      </w:r>
      <w:proofErr w:type="spellStart"/>
      <w:r w:rsidRPr="00F2379A">
        <w:rPr>
          <w:rFonts w:ascii="Times New Roman" w:hAnsi="Times New Roman"/>
          <w:sz w:val="24"/>
          <w:szCs w:val="24"/>
          <w:lang w:val="de-DE"/>
        </w:rPr>
        <w:t>Interaktyvus</w:t>
      </w:r>
      <w:proofErr w:type="spellEnd"/>
      <w:r w:rsidRPr="00F2379A">
        <w:rPr>
          <w:rFonts w:ascii="Times New Roman" w:hAnsi="Times New Roman"/>
          <w:sz w:val="24"/>
          <w:szCs w:val="24"/>
          <w:lang w:val="de-DE"/>
        </w:rPr>
        <w:t xml:space="preserve"> (</w:t>
      </w:r>
      <w:proofErr w:type="spellStart"/>
      <w:r w:rsidRPr="00F2379A">
        <w:rPr>
          <w:rFonts w:ascii="Times New Roman" w:hAnsi="Times New Roman"/>
          <w:sz w:val="24"/>
          <w:szCs w:val="24"/>
          <w:lang w:val="de-DE"/>
        </w:rPr>
        <w:t>žiūrėta</w:t>
      </w:r>
      <w:proofErr w:type="spellEnd"/>
      <w:r w:rsidRPr="00F2379A">
        <w:rPr>
          <w:rFonts w:ascii="Times New Roman" w:hAnsi="Times New Roman"/>
          <w:sz w:val="24"/>
          <w:szCs w:val="24"/>
          <w:lang w:val="de-DE"/>
        </w:rPr>
        <w:t xml:space="preserve"> 2019 11 09),  </w:t>
      </w:r>
      <w:hyperlink r:id="rId21" w:history="1">
        <w:r w:rsidRPr="005F7081">
          <w:rPr>
            <w:rStyle w:val="Hipersaitas"/>
            <w:rFonts w:ascii="Times New Roman" w:hAnsi="Times New Roman"/>
            <w:sz w:val="24"/>
            <w:szCs w:val="24"/>
            <w:lang w:val="de-DE"/>
          </w:rPr>
          <w:t>https://www.researchgate.net/publication/281405050_Pre-sowing_Treatments_to_Promote_Seed_Germination_in_Indigofera_tinctoria_Linn</w:t>
        </w:r>
      </w:hyperlink>
      <w:r>
        <w:rPr>
          <w:rFonts w:ascii="Times New Roman" w:hAnsi="Times New Roman"/>
          <w:sz w:val="24"/>
          <w:szCs w:val="24"/>
          <w:lang w:val="de-DE"/>
        </w:rPr>
        <w:t xml:space="preserve"> </w:t>
      </w:r>
    </w:p>
    <w:p w14:paraId="7B7D4865" w14:textId="040BE065" w:rsidR="00BA6696" w:rsidRPr="00F2379A" w:rsidRDefault="00BA6696" w:rsidP="00BA6696">
      <w:pPr>
        <w:spacing w:line="360" w:lineRule="auto"/>
        <w:ind w:firstLine="1296"/>
        <w:jc w:val="both"/>
        <w:rPr>
          <w:rFonts w:ascii="Times New Roman" w:hAnsi="Times New Roman"/>
          <w:sz w:val="24"/>
          <w:szCs w:val="24"/>
          <w:lang w:val="de-DE"/>
        </w:rPr>
      </w:pPr>
      <w:r w:rsidRPr="00F2379A">
        <w:rPr>
          <w:rFonts w:ascii="Times New Roman" w:hAnsi="Times New Roman"/>
          <w:sz w:val="24"/>
          <w:szCs w:val="24"/>
        </w:rPr>
        <w:t>7.</w:t>
      </w:r>
      <w:r>
        <w:rPr>
          <w:rFonts w:ascii="Times New Roman" w:hAnsi="Times New Roman"/>
          <w:sz w:val="24"/>
          <w:szCs w:val="24"/>
        </w:rPr>
        <w:t xml:space="preserve"> </w:t>
      </w:r>
      <w:proofErr w:type="spellStart"/>
      <w:r w:rsidRPr="00F2379A">
        <w:rPr>
          <w:rFonts w:ascii="Times New Roman" w:hAnsi="Times New Roman"/>
          <w:sz w:val="24"/>
          <w:szCs w:val="24"/>
        </w:rPr>
        <w:t>Robb</w:t>
      </w:r>
      <w:proofErr w:type="spellEnd"/>
      <w:r w:rsidRPr="00F2379A">
        <w:rPr>
          <w:rFonts w:ascii="Times New Roman" w:hAnsi="Times New Roman"/>
          <w:sz w:val="24"/>
          <w:szCs w:val="24"/>
        </w:rPr>
        <w:t xml:space="preserve">, A. </w:t>
      </w:r>
      <w:proofErr w:type="spellStart"/>
      <w:r w:rsidRPr="00F2379A">
        <w:rPr>
          <w:rFonts w:ascii="Times New Roman" w:hAnsi="Times New Roman"/>
          <w:sz w:val="24"/>
          <w:szCs w:val="24"/>
        </w:rPr>
        <w:t>What</w:t>
      </w:r>
      <w:proofErr w:type="spellEnd"/>
      <w:r w:rsidRPr="00F2379A">
        <w:rPr>
          <w:rFonts w:ascii="Times New Roman" w:hAnsi="Times New Roman"/>
          <w:sz w:val="24"/>
          <w:szCs w:val="24"/>
        </w:rPr>
        <w:t xml:space="preserve"> </w:t>
      </w:r>
      <w:proofErr w:type="spellStart"/>
      <w:r w:rsidRPr="00F2379A">
        <w:rPr>
          <w:rFonts w:ascii="Times New Roman" w:hAnsi="Times New Roman"/>
          <w:sz w:val="24"/>
          <w:szCs w:val="24"/>
        </w:rPr>
        <w:t>is</w:t>
      </w:r>
      <w:proofErr w:type="spellEnd"/>
      <w:r w:rsidRPr="00F2379A">
        <w:rPr>
          <w:rFonts w:ascii="Times New Roman" w:hAnsi="Times New Roman"/>
          <w:sz w:val="24"/>
          <w:szCs w:val="24"/>
        </w:rPr>
        <w:t xml:space="preserve"> </w:t>
      </w:r>
      <w:proofErr w:type="spellStart"/>
      <w:r w:rsidRPr="00F2379A">
        <w:rPr>
          <w:rFonts w:ascii="Times New Roman" w:hAnsi="Times New Roman"/>
          <w:sz w:val="24"/>
          <w:szCs w:val="24"/>
        </w:rPr>
        <w:t>Seed</w:t>
      </w:r>
      <w:proofErr w:type="spellEnd"/>
      <w:r w:rsidRPr="00F2379A">
        <w:rPr>
          <w:rFonts w:ascii="Times New Roman" w:hAnsi="Times New Roman"/>
          <w:sz w:val="24"/>
          <w:szCs w:val="24"/>
        </w:rPr>
        <w:t xml:space="preserve"> </w:t>
      </w:r>
      <w:proofErr w:type="spellStart"/>
      <w:r w:rsidRPr="00F2379A">
        <w:rPr>
          <w:rFonts w:ascii="Times New Roman" w:hAnsi="Times New Roman"/>
          <w:sz w:val="24"/>
          <w:szCs w:val="24"/>
        </w:rPr>
        <w:t>Germination</w:t>
      </w:r>
      <w:proofErr w:type="spellEnd"/>
      <w:r w:rsidRPr="00F2379A">
        <w:rPr>
          <w:rFonts w:ascii="Times New Roman" w:hAnsi="Times New Roman"/>
          <w:sz w:val="24"/>
          <w:szCs w:val="24"/>
        </w:rPr>
        <w:t xml:space="preserve">? – </w:t>
      </w:r>
      <w:proofErr w:type="spellStart"/>
      <w:r w:rsidRPr="00F2379A">
        <w:rPr>
          <w:rFonts w:ascii="Times New Roman" w:hAnsi="Times New Roman"/>
          <w:sz w:val="24"/>
          <w:szCs w:val="24"/>
        </w:rPr>
        <w:t>Definition</w:t>
      </w:r>
      <w:proofErr w:type="spellEnd"/>
      <w:r w:rsidRPr="00F2379A">
        <w:rPr>
          <w:rFonts w:ascii="Times New Roman" w:hAnsi="Times New Roman"/>
          <w:sz w:val="24"/>
          <w:szCs w:val="24"/>
        </w:rPr>
        <w:t xml:space="preserve">, </w:t>
      </w:r>
      <w:proofErr w:type="spellStart"/>
      <w:r w:rsidRPr="00F2379A">
        <w:rPr>
          <w:rFonts w:ascii="Times New Roman" w:hAnsi="Times New Roman"/>
          <w:sz w:val="24"/>
          <w:szCs w:val="24"/>
        </w:rPr>
        <w:t>Process</w:t>
      </w:r>
      <w:proofErr w:type="spellEnd"/>
      <w:r w:rsidRPr="00F2379A">
        <w:rPr>
          <w:rFonts w:ascii="Times New Roman" w:hAnsi="Times New Roman"/>
          <w:sz w:val="24"/>
          <w:szCs w:val="24"/>
        </w:rPr>
        <w:t xml:space="preserve">, </w:t>
      </w:r>
      <w:proofErr w:type="spellStart"/>
      <w:r w:rsidRPr="00F2379A">
        <w:rPr>
          <w:rFonts w:ascii="Times New Roman" w:hAnsi="Times New Roman"/>
          <w:sz w:val="24"/>
          <w:szCs w:val="24"/>
        </w:rPr>
        <w:t>Steps</w:t>
      </w:r>
      <w:proofErr w:type="spellEnd"/>
      <w:r w:rsidRPr="00F2379A">
        <w:rPr>
          <w:rFonts w:ascii="Times New Roman" w:hAnsi="Times New Roman"/>
          <w:sz w:val="24"/>
          <w:szCs w:val="24"/>
        </w:rPr>
        <w:t xml:space="preserve"> &amp; </w:t>
      </w:r>
      <w:proofErr w:type="spellStart"/>
      <w:r w:rsidRPr="00F2379A">
        <w:rPr>
          <w:rFonts w:ascii="Times New Roman" w:hAnsi="Times New Roman"/>
          <w:sz w:val="24"/>
          <w:szCs w:val="24"/>
        </w:rPr>
        <w:t>Factors</w:t>
      </w:r>
      <w:proofErr w:type="spellEnd"/>
      <w:r w:rsidRPr="00F2379A">
        <w:rPr>
          <w:rFonts w:ascii="Times New Roman" w:hAnsi="Times New Roman"/>
          <w:sz w:val="24"/>
          <w:szCs w:val="24"/>
        </w:rPr>
        <w:t xml:space="preserve">. </w:t>
      </w:r>
      <w:proofErr w:type="spellStart"/>
      <w:r w:rsidRPr="00F2379A">
        <w:rPr>
          <w:rFonts w:ascii="Times New Roman" w:hAnsi="Times New Roman"/>
          <w:sz w:val="24"/>
          <w:szCs w:val="24"/>
          <w:lang w:val="de-DE"/>
        </w:rPr>
        <w:t>Interaktyvus</w:t>
      </w:r>
      <w:proofErr w:type="spellEnd"/>
      <w:r w:rsidRPr="00F2379A">
        <w:rPr>
          <w:rFonts w:ascii="Times New Roman" w:hAnsi="Times New Roman"/>
          <w:sz w:val="24"/>
          <w:szCs w:val="24"/>
          <w:lang w:val="de-DE"/>
        </w:rPr>
        <w:t xml:space="preserve"> (</w:t>
      </w:r>
      <w:proofErr w:type="spellStart"/>
      <w:r w:rsidRPr="00F2379A">
        <w:rPr>
          <w:rFonts w:ascii="Times New Roman" w:hAnsi="Times New Roman"/>
          <w:sz w:val="24"/>
          <w:szCs w:val="24"/>
          <w:lang w:val="de-DE"/>
        </w:rPr>
        <w:t>žiūrėta</w:t>
      </w:r>
      <w:proofErr w:type="spellEnd"/>
      <w:r w:rsidRPr="00F2379A">
        <w:rPr>
          <w:rFonts w:ascii="Times New Roman" w:hAnsi="Times New Roman"/>
          <w:sz w:val="24"/>
          <w:szCs w:val="24"/>
          <w:lang w:val="de-DE"/>
        </w:rPr>
        <w:t xml:space="preserve"> 2019 11 06), </w:t>
      </w:r>
      <w:hyperlink r:id="rId22" w:history="1">
        <w:r w:rsidRPr="005F7081">
          <w:rPr>
            <w:rStyle w:val="Hipersaitas"/>
            <w:rFonts w:ascii="Times New Roman" w:hAnsi="Times New Roman"/>
            <w:sz w:val="24"/>
            <w:szCs w:val="24"/>
            <w:lang w:val="de-DE"/>
          </w:rPr>
          <w:t>https://study.com/academy/lesson/what-is-seed-germination-definition-process-steps-factors.html</w:t>
        </w:r>
      </w:hyperlink>
      <w:r>
        <w:rPr>
          <w:rFonts w:ascii="Times New Roman" w:hAnsi="Times New Roman"/>
          <w:sz w:val="24"/>
          <w:szCs w:val="24"/>
          <w:lang w:val="de-DE"/>
        </w:rPr>
        <w:t xml:space="preserve"> </w:t>
      </w:r>
    </w:p>
    <w:p w14:paraId="104F4B1F" w14:textId="77777777" w:rsidR="00BA6696" w:rsidRPr="00F2379A" w:rsidRDefault="00BA6696" w:rsidP="00BA6696">
      <w:pPr>
        <w:spacing w:line="360" w:lineRule="auto"/>
        <w:jc w:val="both"/>
        <w:rPr>
          <w:rFonts w:ascii="Times New Roman" w:hAnsi="Times New Roman"/>
          <w:sz w:val="24"/>
          <w:szCs w:val="24"/>
          <w:lang w:val="de-DE"/>
        </w:rPr>
      </w:pPr>
      <w:r w:rsidRPr="00F2379A">
        <w:rPr>
          <w:rFonts w:ascii="Times New Roman" w:hAnsi="Times New Roman"/>
          <w:sz w:val="24"/>
          <w:szCs w:val="24"/>
          <w:lang w:val="de-DE"/>
        </w:rPr>
        <w:t xml:space="preserve">Darbe </w:t>
      </w:r>
      <w:proofErr w:type="spellStart"/>
      <w:r w:rsidRPr="00F2379A">
        <w:rPr>
          <w:rFonts w:ascii="Times New Roman" w:hAnsi="Times New Roman"/>
          <w:sz w:val="24"/>
          <w:szCs w:val="24"/>
          <w:lang w:val="de-DE"/>
        </w:rPr>
        <w:t>naudoti</w:t>
      </w:r>
      <w:proofErr w:type="spellEnd"/>
      <w:r w:rsidRPr="00F2379A">
        <w:rPr>
          <w:rFonts w:ascii="Times New Roman" w:hAnsi="Times New Roman"/>
          <w:sz w:val="24"/>
          <w:szCs w:val="24"/>
          <w:lang w:val="de-DE"/>
        </w:rPr>
        <w:t xml:space="preserve"> </w:t>
      </w:r>
      <w:proofErr w:type="spellStart"/>
      <w:r w:rsidRPr="00F2379A">
        <w:rPr>
          <w:rFonts w:ascii="Times New Roman" w:hAnsi="Times New Roman"/>
          <w:sz w:val="24"/>
          <w:szCs w:val="24"/>
          <w:lang w:val="de-DE"/>
        </w:rPr>
        <w:t>paveikslėliai</w:t>
      </w:r>
      <w:proofErr w:type="spellEnd"/>
      <w:r w:rsidRPr="00F2379A">
        <w:rPr>
          <w:rFonts w:ascii="Times New Roman" w:hAnsi="Times New Roman"/>
          <w:sz w:val="24"/>
          <w:szCs w:val="24"/>
          <w:lang w:val="de-DE"/>
        </w:rPr>
        <w:t>:</w:t>
      </w:r>
    </w:p>
    <w:p w14:paraId="4D01A4A0" w14:textId="593C2099" w:rsidR="00BA6696" w:rsidRPr="00F2379A" w:rsidRDefault="00BA6696" w:rsidP="00BA6696">
      <w:pPr>
        <w:spacing w:line="360" w:lineRule="auto"/>
        <w:jc w:val="both"/>
        <w:rPr>
          <w:rFonts w:ascii="Times New Roman" w:hAnsi="Times New Roman"/>
          <w:sz w:val="24"/>
          <w:szCs w:val="24"/>
          <w:lang w:val="de-DE"/>
        </w:rPr>
      </w:pPr>
      <w:r w:rsidRPr="00F2379A">
        <w:rPr>
          <w:rFonts w:ascii="Times New Roman" w:hAnsi="Times New Roman"/>
          <w:sz w:val="24"/>
          <w:szCs w:val="24"/>
          <w:lang w:val="de-DE"/>
        </w:rPr>
        <w:t xml:space="preserve">Nr.1 - </w:t>
      </w:r>
      <w:hyperlink r:id="rId23" w:history="1">
        <w:r w:rsidRPr="005F7081">
          <w:rPr>
            <w:rStyle w:val="Hipersaitas"/>
            <w:rFonts w:ascii="Times New Roman" w:hAnsi="Times New Roman"/>
            <w:sz w:val="24"/>
            <w:szCs w:val="24"/>
            <w:lang w:val="de-DE"/>
          </w:rPr>
          <w:t>https://upload.wikimedia.org/wikipedia/commons/thumb/d/d2/Drupe_fruit_diagram-lt.svg/300px-Drupe_fruit_diagram-lt.svg.png</w:t>
        </w:r>
      </w:hyperlink>
      <w:r>
        <w:rPr>
          <w:rFonts w:ascii="Times New Roman" w:hAnsi="Times New Roman"/>
          <w:sz w:val="24"/>
          <w:szCs w:val="24"/>
          <w:lang w:val="de-DE"/>
        </w:rPr>
        <w:t xml:space="preserve"> </w:t>
      </w:r>
      <w:r w:rsidRPr="00F2379A">
        <w:rPr>
          <w:rFonts w:ascii="Times New Roman" w:hAnsi="Times New Roman"/>
          <w:sz w:val="24"/>
          <w:szCs w:val="24"/>
          <w:lang w:val="de-DE"/>
        </w:rPr>
        <w:t xml:space="preserve"> </w:t>
      </w:r>
    </w:p>
    <w:p w14:paraId="53156916" w14:textId="39BFCB6A" w:rsidR="00BA6696" w:rsidRPr="00F2379A" w:rsidRDefault="00BA6696" w:rsidP="00BA6696">
      <w:pPr>
        <w:spacing w:line="360" w:lineRule="auto"/>
        <w:jc w:val="both"/>
        <w:rPr>
          <w:rFonts w:ascii="Times New Roman" w:hAnsi="Times New Roman"/>
          <w:sz w:val="24"/>
          <w:szCs w:val="24"/>
          <w:lang w:val="de-DE"/>
        </w:rPr>
      </w:pPr>
      <w:r w:rsidRPr="00F2379A">
        <w:rPr>
          <w:rFonts w:ascii="Times New Roman" w:hAnsi="Times New Roman"/>
          <w:sz w:val="24"/>
          <w:szCs w:val="24"/>
          <w:lang w:val="de-DE"/>
        </w:rPr>
        <w:t xml:space="preserve">Nr. 2 - </w:t>
      </w:r>
      <w:hyperlink r:id="rId24" w:history="1">
        <w:r w:rsidRPr="005F7081">
          <w:rPr>
            <w:rStyle w:val="Hipersaitas"/>
            <w:rFonts w:ascii="Times New Roman" w:hAnsi="Times New Roman"/>
            <w:sz w:val="24"/>
            <w:szCs w:val="24"/>
            <w:lang w:val="de-DE"/>
          </w:rPr>
          <w:t>http://www.hydroponics.co.uk/wp/wp-content/uploads/2015/09/Seed-Germination-blog.jpg</w:t>
        </w:r>
      </w:hyperlink>
      <w:r>
        <w:rPr>
          <w:rFonts w:ascii="Times New Roman" w:hAnsi="Times New Roman"/>
          <w:sz w:val="24"/>
          <w:szCs w:val="24"/>
          <w:lang w:val="de-DE"/>
        </w:rPr>
        <w:t xml:space="preserve"> </w:t>
      </w:r>
    </w:p>
    <w:p w14:paraId="422FAB71" w14:textId="2C796FE9" w:rsidR="002F1DBF" w:rsidRPr="00BA6696" w:rsidRDefault="002F1DBF" w:rsidP="002F1DBF">
      <w:pPr>
        <w:pStyle w:val="prastasiniatinklio"/>
        <w:ind w:left="720"/>
        <w:rPr>
          <w:lang w:val="de-DE"/>
        </w:rPr>
      </w:pPr>
    </w:p>
    <w:p w14:paraId="39D0DD7A" w14:textId="77777777" w:rsidR="002F1DBF" w:rsidRPr="00E114F5" w:rsidRDefault="002F1DBF" w:rsidP="00134BF0">
      <w:pPr>
        <w:jc w:val="center"/>
        <w:rPr>
          <w:rFonts w:ascii="Times New Roman" w:hAnsi="Times New Roman"/>
          <w:b/>
          <w:sz w:val="28"/>
          <w:szCs w:val="28"/>
        </w:rPr>
      </w:pPr>
    </w:p>
    <w:p w14:paraId="1CCD597B" w14:textId="77777777" w:rsidR="004012F2" w:rsidRPr="00E114F5" w:rsidRDefault="004012F2">
      <w:pPr>
        <w:rPr>
          <w:rFonts w:ascii="Times New Roman" w:hAnsi="Times New Roman"/>
          <w:sz w:val="28"/>
          <w:szCs w:val="28"/>
        </w:rPr>
      </w:pPr>
    </w:p>
    <w:p w14:paraId="7CCFBCB3" w14:textId="1D8C3918" w:rsidR="00134BF0" w:rsidRPr="00E114F5" w:rsidRDefault="00134BF0" w:rsidP="00BA6696">
      <w:pPr>
        <w:rPr>
          <w:rFonts w:ascii="Times New Roman" w:hAnsi="Times New Roman"/>
          <w:sz w:val="28"/>
          <w:szCs w:val="28"/>
        </w:rPr>
      </w:pPr>
    </w:p>
    <w:sectPr w:rsidR="00134BF0" w:rsidRPr="00E114F5" w:rsidSect="00E114F5">
      <w:footerReference w:type="default" r:id="rId25"/>
      <w:pgSz w:w="11906" w:h="16838"/>
      <w:pgMar w:top="1138" w:right="562" w:bottom="1138" w:left="1699"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479BB" w14:textId="77777777" w:rsidR="005821A9" w:rsidRDefault="005821A9" w:rsidP="004012F2">
      <w:pPr>
        <w:spacing w:after="0" w:line="240" w:lineRule="auto"/>
      </w:pPr>
      <w:r>
        <w:separator/>
      </w:r>
    </w:p>
  </w:endnote>
  <w:endnote w:type="continuationSeparator" w:id="0">
    <w:p w14:paraId="1A26F6BE" w14:textId="77777777" w:rsidR="005821A9" w:rsidRDefault="005821A9" w:rsidP="00401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64AAB" w14:textId="3AB6D1EE" w:rsidR="004012F2" w:rsidRPr="00155536" w:rsidRDefault="006F40F6">
    <w:pPr>
      <w:pStyle w:val="Porat"/>
      <w:jc w:val="right"/>
      <w:rPr>
        <w:rFonts w:ascii="Times New Roman" w:hAnsi="Times New Roman"/>
      </w:rPr>
    </w:pPr>
    <w:r w:rsidRPr="00155536">
      <w:rPr>
        <w:rFonts w:ascii="Times New Roman" w:hAnsi="Times New Roman"/>
      </w:rPr>
      <w:fldChar w:fldCharType="begin"/>
    </w:r>
    <w:r w:rsidR="004012F2" w:rsidRPr="00155536">
      <w:rPr>
        <w:rFonts w:ascii="Times New Roman" w:hAnsi="Times New Roman"/>
        <w:rPrChange w:id="6" w:author="Justina Pociūnaitė" w:date="2019-11-10T14:00:00Z">
          <w:rPr/>
        </w:rPrChange>
      </w:rPr>
      <w:instrText>PAGE   \* MERGEFORMAT</w:instrText>
    </w:r>
    <w:r w:rsidRPr="00155536">
      <w:rPr>
        <w:rFonts w:ascii="Times New Roman" w:hAnsi="Times New Roman"/>
      </w:rPr>
      <w:fldChar w:fldCharType="separate"/>
    </w:r>
    <w:r w:rsidR="00110021">
      <w:rPr>
        <w:rFonts w:ascii="Times New Roman" w:hAnsi="Times New Roman"/>
        <w:noProof/>
      </w:rPr>
      <w:t>2</w:t>
    </w:r>
    <w:r w:rsidRPr="00155536">
      <w:rPr>
        <w:rFonts w:ascii="Times New Roman" w:hAnsi="Times New Roman"/>
      </w:rPr>
      <w:fldChar w:fldCharType="end"/>
    </w:r>
  </w:p>
  <w:p w14:paraId="0F7B5F56" w14:textId="77777777" w:rsidR="004012F2" w:rsidRDefault="004012F2">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A8582" w14:textId="77777777" w:rsidR="005821A9" w:rsidRDefault="005821A9" w:rsidP="004012F2">
      <w:pPr>
        <w:spacing w:after="0" w:line="240" w:lineRule="auto"/>
      </w:pPr>
      <w:r>
        <w:separator/>
      </w:r>
    </w:p>
  </w:footnote>
  <w:footnote w:type="continuationSeparator" w:id="0">
    <w:p w14:paraId="030D441C" w14:textId="77777777" w:rsidR="005821A9" w:rsidRDefault="005821A9" w:rsidP="004012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0.2pt;visibility:visible;mso-wrap-style:square" o:bullet="t">
        <v:imagedata r:id="rId1" o:title=""/>
      </v:shape>
    </w:pict>
  </w:numPicBullet>
  <w:abstractNum w:abstractNumId="0" w15:restartNumberingAfterBreak="0">
    <w:nsid w:val="031155D1"/>
    <w:multiLevelType w:val="hybridMultilevel"/>
    <w:tmpl w:val="E27EB1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F71A98"/>
    <w:multiLevelType w:val="hybridMultilevel"/>
    <w:tmpl w:val="F0F21268"/>
    <w:lvl w:ilvl="0" w:tplc="7B76FED4">
      <w:start w:val="1"/>
      <w:numFmt w:val="lowerLetter"/>
      <w:lvlText w:val="%1)"/>
      <w:lvlJc w:val="left"/>
      <w:pPr>
        <w:tabs>
          <w:tab w:val="num" w:pos="720"/>
        </w:tabs>
        <w:ind w:left="720" w:hanging="360"/>
      </w:pPr>
    </w:lvl>
    <w:lvl w:ilvl="1" w:tplc="C156B7F4" w:tentative="1">
      <w:start w:val="1"/>
      <w:numFmt w:val="lowerLetter"/>
      <w:lvlText w:val="%2)"/>
      <w:lvlJc w:val="left"/>
      <w:pPr>
        <w:tabs>
          <w:tab w:val="num" w:pos="1440"/>
        </w:tabs>
        <w:ind w:left="1440" w:hanging="360"/>
      </w:pPr>
    </w:lvl>
    <w:lvl w:ilvl="2" w:tplc="87BA95C0" w:tentative="1">
      <w:start w:val="1"/>
      <w:numFmt w:val="lowerLetter"/>
      <w:lvlText w:val="%3)"/>
      <w:lvlJc w:val="left"/>
      <w:pPr>
        <w:tabs>
          <w:tab w:val="num" w:pos="2160"/>
        </w:tabs>
        <w:ind w:left="2160" w:hanging="360"/>
      </w:pPr>
    </w:lvl>
    <w:lvl w:ilvl="3" w:tplc="60FACB66" w:tentative="1">
      <w:start w:val="1"/>
      <w:numFmt w:val="lowerLetter"/>
      <w:lvlText w:val="%4)"/>
      <w:lvlJc w:val="left"/>
      <w:pPr>
        <w:tabs>
          <w:tab w:val="num" w:pos="2880"/>
        </w:tabs>
        <w:ind w:left="2880" w:hanging="360"/>
      </w:pPr>
    </w:lvl>
    <w:lvl w:ilvl="4" w:tplc="BCFA56EC" w:tentative="1">
      <w:start w:val="1"/>
      <w:numFmt w:val="lowerLetter"/>
      <w:lvlText w:val="%5)"/>
      <w:lvlJc w:val="left"/>
      <w:pPr>
        <w:tabs>
          <w:tab w:val="num" w:pos="3600"/>
        </w:tabs>
        <w:ind w:left="3600" w:hanging="360"/>
      </w:pPr>
    </w:lvl>
    <w:lvl w:ilvl="5" w:tplc="34E6A1AA" w:tentative="1">
      <w:start w:val="1"/>
      <w:numFmt w:val="lowerLetter"/>
      <w:lvlText w:val="%6)"/>
      <w:lvlJc w:val="left"/>
      <w:pPr>
        <w:tabs>
          <w:tab w:val="num" w:pos="4320"/>
        </w:tabs>
        <w:ind w:left="4320" w:hanging="360"/>
      </w:pPr>
    </w:lvl>
    <w:lvl w:ilvl="6" w:tplc="8D4C02F8" w:tentative="1">
      <w:start w:val="1"/>
      <w:numFmt w:val="lowerLetter"/>
      <w:lvlText w:val="%7)"/>
      <w:lvlJc w:val="left"/>
      <w:pPr>
        <w:tabs>
          <w:tab w:val="num" w:pos="5040"/>
        </w:tabs>
        <w:ind w:left="5040" w:hanging="360"/>
      </w:pPr>
    </w:lvl>
    <w:lvl w:ilvl="7" w:tplc="2AC63880" w:tentative="1">
      <w:start w:val="1"/>
      <w:numFmt w:val="lowerLetter"/>
      <w:lvlText w:val="%8)"/>
      <w:lvlJc w:val="left"/>
      <w:pPr>
        <w:tabs>
          <w:tab w:val="num" w:pos="5760"/>
        </w:tabs>
        <w:ind w:left="5760" w:hanging="360"/>
      </w:pPr>
    </w:lvl>
    <w:lvl w:ilvl="8" w:tplc="F378F0CE" w:tentative="1">
      <w:start w:val="1"/>
      <w:numFmt w:val="lowerLetter"/>
      <w:lvlText w:val="%9)"/>
      <w:lvlJc w:val="left"/>
      <w:pPr>
        <w:tabs>
          <w:tab w:val="num" w:pos="6480"/>
        </w:tabs>
        <w:ind w:left="6480" w:hanging="360"/>
      </w:pPr>
    </w:lvl>
  </w:abstractNum>
  <w:abstractNum w:abstractNumId="2" w15:restartNumberingAfterBreak="0">
    <w:nsid w:val="0A493CF1"/>
    <w:multiLevelType w:val="hybridMultilevel"/>
    <w:tmpl w:val="2F40054E"/>
    <w:lvl w:ilvl="0" w:tplc="BC6ABE36">
      <w:start w:val="1"/>
      <w:numFmt w:val="decimal"/>
      <w:pStyle w:val="Turinys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04788B"/>
    <w:multiLevelType w:val="hybridMultilevel"/>
    <w:tmpl w:val="8B32A266"/>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4" w15:restartNumberingAfterBreak="0">
    <w:nsid w:val="263152C2"/>
    <w:multiLevelType w:val="hybridMultilevel"/>
    <w:tmpl w:val="EAC63D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FD355E"/>
    <w:multiLevelType w:val="hybridMultilevel"/>
    <w:tmpl w:val="2C4A7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FD5CE4"/>
    <w:multiLevelType w:val="multilevel"/>
    <w:tmpl w:val="E4682388"/>
    <w:lvl w:ilvl="0">
      <w:start w:val="1"/>
      <w:numFmt w:val="decimal"/>
      <w:lvlText w:val="%1."/>
      <w:lvlJc w:val="left"/>
      <w:pPr>
        <w:ind w:left="720" w:hanging="360"/>
      </w:pPr>
      <w:rPr>
        <w:sz w:val="28"/>
        <w:szCs w:val="28"/>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38E73B00"/>
    <w:multiLevelType w:val="hybridMultilevel"/>
    <w:tmpl w:val="6E983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8354CE"/>
    <w:multiLevelType w:val="hybridMultilevel"/>
    <w:tmpl w:val="AB1E3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861379"/>
    <w:multiLevelType w:val="hybridMultilevel"/>
    <w:tmpl w:val="86BC40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7D20CB0"/>
    <w:multiLevelType w:val="hybridMultilevel"/>
    <w:tmpl w:val="D222E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7C5428"/>
    <w:multiLevelType w:val="hybridMultilevel"/>
    <w:tmpl w:val="9D962B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3AA5718"/>
    <w:multiLevelType w:val="hybridMultilevel"/>
    <w:tmpl w:val="C4FEE3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675BF1"/>
    <w:multiLevelType w:val="hybridMultilevel"/>
    <w:tmpl w:val="C4FEE3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2C3DB7"/>
    <w:multiLevelType w:val="hybridMultilevel"/>
    <w:tmpl w:val="B2B8F1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882F6D"/>
    <w:multiLevelType w:val="hybridMultilevel"/>
    <w:tmpl w:val="53BCBEFE"/>
    <w:lvl w:ilvl="0" w:tplc="9A8C681C">
      <w:start w:val="1"/>
      <w:numFmt w:val="decimal"/>
      <w:lvlText w:val="%1."/>
      <w:lvlJc w:val="left"/>
      <w:pPr>
        <w:tabs>
          <w:tab w:val="num" w:pos="720"/>
        </w:tabs>
        <w:ind w:left="720" w:hanging="360"/>
      </w:pPr>
    </w:lvl>
    <w:lvl w:ilvl="1" w:tplc="9006A99A" w:tentative="1">
      <w:start w:val="1"/>
      <w:numFmt w:val="decimal"/>
      <w:lvlText w:val="%2."/>
      <w:lvlJc w:val="left"/>
      <w:pPr>
        <w:tabs>
          <w:tab w:val="num" w:pos="1440"/>
        </w:tabs>
        <w:ind w:left="1440" w:hanging="360"/>
      </w:pPr>
    </w:lvl>
    <w:lvl w:ilvl="2" w:tplc="E3942532" w:tentative="1">
      <w:start w:val="1"/>
      <w:numFmt w:val="decimal"/>
      <w:lvlText w:val="%3."/>
      <w:lvlJc w:val="left"/>
      <w:pPr>
        <w:tabs>
          <w:tab w:val="num" w:pos="2160"/>
        </w:tabs>
        <w:ind w:left="2160" w:hanging="360"/>
      </w:pPr>
    </w:lvl>
    <w:lvl w:ilvl="3" w:tplc="3FFC0462" w:tentative="1">
      <w:start w:val="1"/>
      <w:numFmt w:val="decimal"/>
      <w:lvlText w:val="%4."/>
      <w:lvlJc w:val="left"/>
      <w:pPr>
        <w:tabs>
          <w:tab w:val="num" w:pos="2880"/>
        </w:tabs>
        <w:ind w:left="2880" w:hanging="360"/>
      </w:pPr>
    </w:lvl>
    <w:lvl w:ilvl="4" w:tplc="71DEC3BE" w:tentative="1">
      <w:start w:val="1"/>
      <w:numFmt w:val="decimal"/>
      <w:lvlText w:val="%5."/>
      <w:lvlJc w:val="left"/>
      <w:pPr>
        <w:tabs>
          <w:tab w:val="num" w:pos="3600"/>
        </w:tabs>
        <w:ind w:left="3600" w:hanging="360"/>
      </w:pPr>
    </w:lvl>
    <w:lvl w:ilvl="5" w:tplc="D3969DF2" w:tentative="1">
      <w:start w:val="1"/>
      <w:numFmt w:val="decimal"/>
      <w:lvlText w:val="%6."/>
      <w:lvlJc w:val="left"/>
      <w:pPr>
        <w:tabs>
          <w:tab w:val="num" w:pos="4320"/>
        </w:tabs>
        <w:ind w:left="4320" w:hanging="360"/>
      </w:pPr>
    </w:lvl>
    <w:lvl w:ilvl="6" w:tplc="EF4E2028" w:tentative="1">
      <w:start w:val="1"/>
      <w:numFmt w:val="decimal"/>
      <w:lvlText w:val="%7."/>
      <w:lvlJc w:val="left"/>
      <w:pPr>
        <w:tabs>
          <w:tab w:val="num" w:pos="5040"/>
        </w:tabs>
        <w:ind w:left="5040" w:hanging="360"/>
      </w:pPr>
    </w:lvl>
    <w:lvl w:ilvl="7" w:tplc="06F66F14" w:tentative="1">
      <w:start w:val="1"/>
      <w:numFmt w:val="decimal"/>
      <w:lvlText w:val="%8."/>
      <w:lvlJc w:val="left"/>
      <w:pPr>
        <w:tabs>
          <w:tab w:val="num" w:pos="5760"/>
        </w:tabs>
        <w:ind w:left="5760" w:hanging="360"/>
      </w:pPr>
    </w:lvl>
    <w:lvl w:ilvl="8" w:tplc="BFFA8CAC" w:tentative="1">
      <w:start w:val="1"/>
      <w:numFmt w:val="decimal"/>
      <w:lvlText w:val="%9."/>
      <w:lvlJc w:val="left"/>
      <w:pPr>
        <w:tabs>
          <w:tab w:val="num" w:pos="6480"/>
        </w:tabs>
        <w:ind w:left="6480" w:hanging="360"/>
      </w:pPr>
    </w:lvl>
  </w:abstractNum>
  <w:abstractNum w:abstractNumId="16" w15:restartNumberingAfterBreak="0">
    <w:nsid w:val="6A7E3C2C"/>
    <w:multiLevelType w:val="hybridMultilevel"/>
    <w:tmpl w:val="FE8E526E"/>
    <w:lvl w:ilvl="0" w:tplc="0B8A2E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7CF8177F"/>
    <w:multiLevelType w:val="hybridMultilevel"/>
    <w:tmpl w:val="52F275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
  </w:num>
  <w:num w:numId="3">
    <w:abstractNumId w:val="17"/>
  </w:num>
  <w:num w:numId="4">
    <w:abstractNumId w:val="0"/>
  </w:num>
  <w:num w:numId="5">
    <w:abstractNumId w:val="5"/>
  </w:num>
  <w:num w:numId="6">
    <w:abstractNumId w:val="13"/>
  </w:num>
  <w:num w:numId="7">
    <w:abstractNumId w:val="7"/>
  </w:num>
  <w:num w:numId="8">
    <w:abstractNumId w:val="12"/>
  </w:num>
  <w:num w:numId="9">
    <w:abstractNumId w:val="4"/>
  </w:num>
  <w:num w:numId="10">
    <w:abstractNumId w:val="10"/>
  </w:num>
  <w:num w:numId="11">
    <w:abstractNumId w:val="2"/>
  </w:num>
  <w:num w:numId="12">
    <w:abstractNumId w:val="8"/>
  </w:num>
  <w:num w:numId="13">
    <w:abstractNumId w:val="9"/>
  </w:num>
  <w:num w:numId="14">
    <w:abstractNumId w:val="14"/>
  </w:num>
  <w:num w:numId="15">
    <w:abstractNumId w:val="6"/>
  </w:num>
  <w:num w:numId="16">
    <w:abstractNumId w:val="16"/>
  </w:num>
  <w:num w:numId="17">
    <w:abstractNumId w:val="1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6C0"/>
    <w:rsid w:val="00000216"/>
    <w:rsid w:val="00033589"/>
    <w:rsid w:val="00071F6B"/>
    <w:rsid w:val="00093E73"/>
    <w:rsid w:val="00094898"/>
    <w:rsid w:val="000A5569"/>
    <w:rsid w:val="000D4966"/>
    <w:rsid w:val="000D504B"/>
    <w:rsid w:val="000E3412"/>
    <w:rsid w:val="000F1250"/>
    <w:rsid w:val="000F6A0B"/>
    <w:rsid w:val="00110021"/>
    <w:rsid w:val="0012630F"/>
    <w:rsid w:val="00133951"/>
    <w:rsid w:val="00134BF0"/>
    <w:rsid w:val="00144F1F"/>
    <w:rsid w:val="00155536"/>
    <w:rsid w:val="00161B47"/>
    <w:rsid w:val="00162411"/>
    <w:rsid w:val="00192277"/>
    <w:rsid w:val="00192E00"/>
    <w:rsid w:val="00194A51"/>
    <w:rsid w:val="001A1EE0"/>
    <w:rsid w:val="001C7851"/>
    <w:rsid w:val="001E2608"/>
    <w:rsid w:val="001F0119"/>
    <w:rsid w:val="002169B9"/>
    <w:rsid w:val="00223BF1"/>
    <w:rsid w:val="0023205B"/>
    <w:rsid w:val="00240C3B"/>
    <w:rsid w:val="00243DE5"/>
    <w:rsid w:val="002562C7"/>
    <w:rsid w:val="0028657B"/>
    <w:rsid w:val="002D52D2"/>
    <w:rsid w:val="002F1DBF"/>
    <w:rsid w:val="002F5C81"/>
    <w:rsid w:val="00303319"/>
    <w:rsid w:val="003228C6"/>
    <w:rsid w:val="003474F9"/>
    <w:rsid w:val="00360FD0"/>
    <w:rsid w:val="0036505A"/>
    <w:rsid w:val="0038243B"/>
    <w:rsid w:val="00387CA2"/>
    <w:rsid w:val="003A5DF1"/>
    <w:rsid w:val="003F738C"/>
    <w:rsid w:val="004012F2"/>
    <w:rsid w:val="00454045"/>
    <w:rsid w:val="00474B24"/>
    <w:rsid w:val="004906C0"/>
    <w:rsid w:val="004B25FB"/>
    <w:rsid w:val="004C3AB1"/>
    <w:rsid w:val="004D2C3A"/>
    <w:rsid w:val="004F2EA7"/>
    <w:rsid w:val="004F3CD6"/>
    <w:rsid w:val="00501744"/>
    <w:rsid w:val="00505E17"/>
    <w:rsid w:val="005125E1"/>
    <w:rsid w:val="005434E3"/>
    <w:rsid w:val="005703DF"/>
    <w:rsid w:val="00574BC7"/>
    <w:rsid w:val="005821A9"/>
    <w:rsid w:val="00587B8B"/>
    <w:rsid w:val="005A54AE"/>
    <w:rsid w:val="005E42EA"/>
    <w:rsid w:val="00610A19"/>
    <w:rsid w:val="00612B9D"/>
    <w:rsid w:val="00613B03"/>
    <w:rsid w:val="0062690A"/>
    <w:rsid w:val="00626F40"/>
    <w:rsid w:val="006340F3"/>
    <w:rsid w:val="00660F6F"/>
    <w:rsid w:val="006822FF"/>
    <w:rsid w:val="00690B81"/>
    <w:rsid w:val="006A5080"/>
    <w:rsid w:val="006B35F9"/>
    <w:rsid w:val="006E37FB"/>
    <w:rsid w:val="006E583F"/>
    <w:rsid w:val="006F0FD7"/>
    <w:rsid w:val="006F40F6"/>
    <w:rsid w:val="006F410F"/>
    <w:rsid w:val="007009B9"/>
    <w:rsid w:val="007021AD"/>
    <w:rsid w:val="00747474"/>
    <w:rsid w:val="00771734"/>
    <w:rsid w:val="00783C4C"/>
    <w:rsid w:val="007A36AB"/>
    <w:rsid w:val="007B1BBE"/>
    <w:rsid w:val="007B269D"/>
    <w:rsid w:val="007B762A"/>
    <w:rsid w:val="007C2352"/>
    <w:rsid w:val="007D5A97"/>
    <w:rsid w:val="007E0289"/>
    <w:rsid w:val="008119CB"/>
    <w:rsid w:val="00820003"/>
    <w:rsid w:val="00821CE8"/>
    <w:rsid w:val="0083063D"/>
    <w:rsid w:val="008419CC"/>
    <w:rsid w:val="008429B4"/>
    <w:rsid w:val="0084319D"/>
    <w:rsid w:val="008956C0"/>
    <w:rsid w:val="008A61B7"/>
    <w:rsid w:val="008C4796"/>
    <w:rsid w:val="008D22D2"/>
    <w:rsid w:val="008D2991"/>
    <w:rsid w:val="008F1FC7"/>
    <w:rsid w:val="009002FE"/>
    <w:rsid w:val="00904E88"/>
    <w:rsid w:val="009319F1"/>
    <w:rsid w:val="00934391"/>
    <w:rsid w:val="0096316B"/>
    <w:rsid w:val="00980F61"/>
    <w:rsid w:val="009848F0"/>
    <w:rsid w:val="009A4A3B"/>
    <w:rsid w:val="009C01D4"/>
    <w:rsid w:val="009C3238"/>
    <w:rsid w:val="009C5439"/>
    <w:rsid w:val="009F54A0"/>
    <w:rsid w:val="00A03092"/>
    <w:rsid w:val="00A22B42"/>
    <w:rsid w:val="00A3021B"/>
    <w:rsid w:val="00A616D9"/>
    <w:rsid w:val="00A95B07"/>
    <w:rsid w:val="00AA2F48"/>
    <w:rsid w:val="00AB1E94"/>
    <w:rsid w:val="00AB34A2"/>
    <w:rsid w:val="00AC038B"/>
    <w:rsid w:val="00AE084A"/>
    <w:rsid w:val="00AE7F9B"/>
    <w:rsid w:val="00B0228C"/>
    <w:rsid w:val="00B120AB"/>
    <w:rsid w:val="00B16FC7"/>
    <w:rsid w:val="00B20243"/>
    <w:rsid w:val="00B46B5C"/>
    <w:rsid w:val="00B5547B"/>
    <w:rsid w:val="00B5704D"/>
    <w:rsid w:val="00B60F5C"/>
    <w:rsid w:val="00B628F4"/>
    <w:rsid w:val="00BA6696"/>
    <w:rsid w:val="00BF105C"/>
    <w:rsid w:val="00BF3AF4"/>
    <w:rsid w:val="00BF4C88"/>
    <w:rsid w:val="00BF5D65"/>
    <w:rsid w:val="00C03251"/>
    <w:rsid w:val="00C156B4"/>
    <w:rsid w:val="00C26386"/>
    <w:rsid w:val="00C341CA"/>
    <w:rsid w:val="00C6209E"/>
    <w:rsid w:val="00C636AF"/>
    <w:rsid w:val="00C779F0"/>
    <w:rsid w:val="00C95493"/>
    <w:rsid w:val="00CA2A6D"/>
    <w:rsid w:val="00CC3C48"/>
    <w:rsid w:val="00CD7349"/>
    <w:rsid w:val="00CE0FFD"/>
    <w:rsid w:val="00CF4C54"/>
    <w:rsid w:val="00D059BF"/>
    <w:rsid w:val="00D1757E"/>
    <w:rsid w:val="00D22AE4"/>
    <w:rsid w:val="00D378E3"/>
    <w:rsid w:val="00D465E1"/>
    <w:rsid w:val="00D54147"/>
    <w:rsid w:val="00D64036"/>
    <w:rsid w:val="00D6457A"/>
    <w:rsid w:val="00D66CAB"/>
    <w:rsid w:val="00DC2004"/>
    <w:rsid w:val="00E0114E"/>
    <w:rsid w:val="00E114F5"/>
    <w:rsid w:val="00E16009"/>
    <w:rsid w:val="00E27161"/>
    <w:rsid w:val="00E31167"/>
    <w:rsid w:val="00E567E0"/>
    <w:rsid w:val="00EB09F8"/>
    <w:rsid w:val="00EC784B"/>
    <w:rsid w:val="00ED15AD"/>
    <w:rsid w:val="00EF14F9"/>
    <w:rsid w:val="00EF660D"/>
    <w:rsid w:val="00F016D4"/>
    <w:rsid w:val="00F03756"/>
    <w:rsid w:val="00F530A9"/>
    <w:rsid w:val="00F76D31"/>
    <w:rsid w:val="00F76E7D"/>
    <w:rsid w:val="00F85A86"/>
    <w:rsid w:val="00FB32FC"/>
    <w:rsid w:val="00FE3AB4"/>
    <w:rsid w:val="00FE4B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03824"/>
  <w15:docId w15:val="{D5E0E2E1-B295-486D-8E58-CED43FD6E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2630F"/>
    <w:pPr>
      <w:spacing w:after="200" w:line="276" w:lineRule="auto"/>
    </w:pPr>
    <w:rPr>
      <w:sz w:val="22"/>
      <w:szCs w:val="22"/>
      <w:lang w:val="lt-LT"/>
    </w:rPr>
  </w:style>
  <w:style w:type="paragraph" w:styleId="Antrat1">
    <w:name w:val="heading 1"/>
    <w:basedOn w:val="prastasis"/>
    <w:link w:val="Antrat1Diagrama"/>
    <w:uiPriority w:val="9"/>
    <w:qFormat/>
    <w:rsid w:val="002F1DBF"/>
    <w:pPr>
      <w:jc w:val="center"/>
      <w:outlineLvl w:val="0"/>
    </w:pPr>
    <w:rPr>
      <w:rFonts w:ascii="Times New Roman" w:hAnsi="Times New Roman"/>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012F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12F2"/>
  </w:style>
  <w:style w:type="paragraph" w:styleId="Porat">
    <w:name w:val="footer"/>
    <w:basedOn w:val="prastasis"/>
    <w:link w:val="PoratDiagrama"/>
    <w:uiPriority w:val="99"/>
    <w:unhideWhenUsed/>
    <w:rsid w:val="004012F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012F2"/>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4012F2"/>
    <w:pPr>
      <w:spacing w:after="0" w:line="240" w:lineRule="auto"/>
      <w:ind w:left="720"/>
      <w:contextualSpacing/>
    </w:pPr>
    <w:rPr>
      <w:rFonts w:ascii="Times New Roman" w:eastAsia="Times New Roman" w:hAnsi="Times New Roman"/>
      <w:sz w:val="24"/>
      <w:szCs w:val="24"/>
      <w:lang w:eastAsia="lt-LT"/>
    </w:rPr>
  </w:style>
  <w:style w:type="paragraph" w:styleId="prastasiniatinklio">
    <w:name w:val="Normal (Web)"/>
    <w:basedOn w:val="prastasis"/>
    <w:uiPriority w:val="99"/>
    <w:unhideWhenUsed/>
    <w:rsid w:val="00134BF0"/>
    <w:pPr>
      <w:spacing w:before="100" w:beforeAutospacing="1" w:after="100" w:afterAutospacing="1" w:line="240" w:lineRule="auto"/>
    </w:pPr>
    <w:rPr>
      <w:rFonts w:ascii="Times New Roman" w:eastAsia="Times New Roman" w:hAnsi="Times New Roman"/>
      <w:sz w:val="24"/>
      <w:szCs w:val="24"/>
      <w:lang w:eastAsia="lt-LT"/>
    </w:rPr>
  </w:style>
  <w:style w:type="character" w:styleId="Hipersaitas">
    <w:name w:val="Hyperlink"/>
    <w:uiPriority w:val="99"/>
    <w:unhideWhenUsed/>
    <w:rsid w:val="00134BF0"/>
    <w:rPr>
      <w:color w:val="0000FF"/>
      <w:u w:val="single"/>
    </w:rPr>
  </w:style>
  <w:style w:type="character" w:customStyle="1" w:styleId="Neapdorotaspaminjimas1">
    <w:name w:val="Neapdorotas paminėjimas1"/>
    <w:uiPriority w:val="99"/>
    <w:semiHidden/>
    <w:unhideWhenUsed/>
    <w:rsid w:val="005434E3"/>
    <w:rPr>
      <w:color w:val="605E5C"/>
      <w:shd w:val="clear" w:color="auto" w:fill="E1DFDD"/>
    </w:rPr>
  </w:style>
  <w:style w:type="character" w:customStyle="1" w:styleId="Antrat1Diagrama">
    <w:name w:val="Antraštė 1 Diagrama"/>
    <w:link w:val="Antrat1"/>
    <w:uiPriority w:val="9"/>
    <w:rsid w:val="002F1DBF"/>
    <w:rPr>
      <w:rFonts w:ascii="Times New Roman" w:hAnsi="Times New Roman" w:cs="Times New Roman"/>
      <w:b/>
      <w:sz w:val="28"/>
      <w:szCs w:val="28"/>
    </w:rPr>
  </w:style>
  <w:style w:type="paragraph" w:styleId="Debesliotekstas">
    <w:name w:val="Balloon Text"/>
    <w:basedOn w:val="prastasis"/>
    <w:link w:val="DebesliotekstasDiagrama"/>
    <w:uiPriority w:val="99"/>
    <w:semiHidden/>
    <w:unhideWhenUsed/>
    <w:rsid w:val="007B762A"/>
    <w:pPr>
      <w:spacing w:after="0" w:line="240" w:lineRule="auto"/>
    </w:pPr>
    <w:rPr>
      <w:rFonts w:ascii="Times New Roman" w:hAnsi="Times New Roman"/>
      <w:sz w:val="18"/>
      <w:szCs w:val="18"/>
    </w:rPr>
  </w:style>
  <w:style w:type="character" w:customStyle="1" w:styleId="DebesliotekstasDiagrama">
    <w:name w:val="Debesėlio tekstas Diagrama"/>
    <w:link w:val="Debesliotekstas"/>
    <w:uiPriority w:val="99"/>
    <w:semiHidden/>
    <w:rsid w:val="007B762A"/>
    <w:rPr>
      <w:rFonts w:ascii="Times New Roman" w:hAnsi="Times New Roman" w:cs="Times New Roman"/>
      <w:sz w:val="18"/>
      <w:szCs w:val="18"/>
    </w:rPr>
  </w:style>
  <w:style w:type="character" w:styleId="Komentaronuoroda">
    <w:name w:val="annotation reference"/>
    <w:uiPriority w:val="99"/>
    <w:semiHidden/>
    <w:unhideWhenUsed/>
    <w:rsid w:val="009319F1"/>
    <w:rPr>
      <w:sz w:val="16"/>
      <w:szCs w:val="16"/>
    </w:rPr>
  </w:style>
  <w:style w:type="paragraph" w:styleId="Komentarotekstas">
    <w:name w:val="annotation text"/>
    <w:basedOn w:val="prastasis"/>
    <w:link w:val="KomentarotekstasDiagrama"/>
    <w:uiPriority w:val="99"/>
    <w:semiHidden/>
    <w:unhideWhenUsed/>
    <w:rsid w:val="009319F1"/>
    <w:pPr>
      <w:spacing w:line="240" w:lineRule="auto"/>
    </w:pPr>
    <w:rPr>
      <w:sz w:val="20"/>
      <w:szCs w:val="20"/>
    </w:rPr>
  </w:style>
  <w:style w:type="character" w:customStyle="1" w:styleId="KomentarotekstasDiagrama">
    <w:name w:val="Komentaro tekstas Diagrama"/>
    <w:link w:val="Komentarotekstas"/>
    <w:uiPriority w:val="99"/>
    <w:semiHidden/>
    <w:rsid w:val="009319F1"/>
    <w:rPr>
      <w:sz w:val="20"/>
      <w:szCs w:val="20"/>
    </w:rPr>
  </w:style>
  <w:style w:type="paragraph" w:styleId="Komentarotema">
    <w:name w:val="annotation subject"/>
    <w:basedOn w:val="Komentarotekstas"/>
    <w:next w:val="Komentarotekstas"/>
    <w:link w:val="KomentarotemaDiagrama"/>
    <w:uiPriority w:val="99"/>
    <w:semiHidden/>
    <w:unhideWhenUsed/>
    <w:rsid w:val="009319F1"/>
    <w:rPr>
      <w:b/>
      <w:bCs/>
    </w:rPr>
  </w:style>
  <w:style w:type="character" w:customStyle="1" w:styleId="KomentarotemaDiagrama">
    <w:name w:val="Komentaro tema Diagrama"/>
    <w:link w:val="Komentarotema"/>
    <w:uiPriority w:val="99"/>
    <w:semiHidden/>
    <w:rsid w:val="009319F1"/>
    <w:rPr>
      <w:b/>
      <w:bCs/>
      <w:sz w:val="20"/>
      <w:szCs w:val="20"/>
    </w:rPr>
  </w:style>
  <w:style w:type="character" w:styleId="Perirtashipersaitas">
    <w:name w:val="FollowedHyperlink"/>
    <w:uiPriority w:val="99"/>
    <w:semiHidden/>
    <w:unhideWhenUsed/>
    <w:rsid w:val="009319F1"/>
    <w:rPr>
      <w:color w:val="800080"/>
      <w:u w:val="single"/>
    </w:rPr>
  </w:style>
  <w:style w:type="paragraph" w:styleId="Turinioantrat">
    <w:name w:val="TOC Heading"/>
    <w:basedOn w:val="Antrat1"/>
    <w:next w:val="prastasis"/>
    <w:uiPriority w:val="39"/>
    <w:unhideWhenUsed/>
    <w:qFormat/>
    <w:rsid w:val="00A616D9"/>
    <w:pPr>
      <w:keepNext/>
      <w:keepLines/>
      <w:spacing w:before="480" w:after="0"/>
      <w:jc w:val="left"/>
      <w:outlineLvl w:val="9"/>
    </w:pPr>
    <w:rPr>
      <w:rFonts w:ascii="Cambria" w:eastAsia="Times New Roman" w:hAnsi="Cambria"/>
      <w:bCs/>
      <w:color w:val="365F91"/>
      <w:lang w:val="en-US"/>
    </w:rPr>
  </w:style>
  <w:style w:type="paragraph" w:styleId="Turinys1">
    <w:name w:val="toc 1"/>
    <w:basedOn w:val="prastasis"/>
    <w:next w:val="prastasis"/>
    <w:autoRedefine/>
    <w:uiPriority w:val="39"/>
    <w:unhideWhenUsed/>
    <w:rsid w:val="007009B9"/>
    <w:pPr>
      <w:numPr>
        <w:numId w:val="11"/>
      </w:numPr>
      <w:tabs>
        <w:tab w:val="right" w:leader="dot" w:pos="9635"/>
      </w:tabs>
      <w:spacing w:before="120" w:after="120"/>
    </w:pPr>
    <w:rPr>
      <w:b/>
      <w:bCs/>
      <w:caps/>
      <w:sz w:val="20"/>
      <w:szCs w:val="20"/>
    </w:rPr>
  </w:style>
  <w:style w:type="paragraph" w:styleId="Turinys2">
    <w:name w:val="toc 2"/>
    <w:basedOn w:val="prastasis"/>
    <w:next w:val="prastasis"/>
    <w:autoRedefine/>
    <w:uiPriority w:val="39"/>
    <w:semiHidden/>
    <w:unhideWhenUsed/>
    <w:rsid w:val="00A616D9"/>
    <w:pPr>
      <w:spacing w:after="0"/>
      <w:ind w:left="220"/>
    </w:pPr>
    <w:rPr>
      <w:smallCaps/>
      <w:sz w:val="20"/>
      <w:szCs w:val="20"/>
    </w:rPr>
  </w:style>
  <w:style w:type="paragraph" w:styleId="Turinys3">
    <w:name w:val="toc 3"/>
    <w:basedOn w:val="prastasis"/>
    <w:next w:val="prastasis"/>
    <w:autoRedefine/>
    <w:uiPriority w:val="39"/>
    <w:semiHidden/>
    <w:unhideWhenUsed/>
    <w:rsid w:val="00A616D9"/>
    <w:pPr>
      <w:spacing w:after="0"/>
      <w:ind w:left="440"/>
    </w:pPr>
    <w:rPr>
      <w:i/>
      <w:iCs/>
      <w:sz w:val="20"/>
      <w:szCs w:val="20"/>
    </w:rPr>
  </w:style>
  <w:style w:type="paragraph" w:styleId="Turinys4">
    <w:name w:val="toc 4"/>
    <w:basedOn w:val="prastasis"/>
    <w:next w:val="prastasis"/>
    <w:autoRedefine/>
    <w:uiPriority w:val="39"/>
    <w:semiHidden/>
    <w:unhideWhenUsed/>
    <w:rsid w:val="00A616D9"/>
    <w:pPr>
      <w:spacing w:after="0"/>
      <w:ind w:left="660"/>
    </w:pPr>
    <w:rPr>
      <w:sz w:val="18"/>
      <w:szCs w:val="18"/>
    </w:rPr>
  </w:style>
  <w:style w:type="paragraph" w:styleId="Turinys5">
    <w:name w:val="toc 5"/>
    <w:basedOn w:val="prastasis"/>
    <w:next w:val="prastasis"/>
    <w:autoRedefine/>
    <w:uiPriority w:val="39"/>
    <w:semiHidden/>
    <w:unhideWhenUsed/>
    <w:rsid w:val="00A616D9"/>
    <w:pPr>
      <w:spacing w:after="0"/>
      <w:ind w:left="880"/>
    </w:pPr>
    <w:rPr>
      <w:sz w:val="18"/>
      <w:szCs w:val="18"/>
    </w:rPr>
  </w:style>
  <w:style w:type="paragraph" w:styleId="Turinys6">
    <w:name w:val="toc 6"/>
    <w:basedOn w:val="prastasis"/>
    <w:next w:val="prastasis"/>
    <w:autoRedefine/>
    <w:uiPriority w:val="39"/>
    <w:semiHidden/>
    <w:unhideWhenUsed/>
    <w:rsid w:val="00A616D9"/>
    <w:pPr>
      <w:spacing w:after="0"/>
      <w:ind w:left="1100"/>
    </w:pPr>
    <w:rPr>
      <w:sz w:val="18"/>
      <w:szCs w:val="18"/>
    </w:rPr>
  </w:style>
  <w:style w:type="paragraph" w:styleId="Turinys7">
    <w:name w:val="toc 7"/>
    <w:basedOn w:val="prastasis"/>
    <w:next w:val="prastasis"/>
    <w:autoRedefine/>
    <w:uiPriority w:val="39"/>
    <w:semiHidden/>
    <w:unhideWhenUsed/>
    <w:rsid w:val="00A616D9"/>
    <w:pPr>
      <w:spacing w:after="0"/>
      <w:ind w:left="1320"/>
    </w:pPr>
    <w:rPr>
      <w:sz w:val="18"/>
      <w:szCs w:val="18"/>
    </w:rPr>
  </w:style>
  <w:style w:type="paragraph" w:styleId="Turinys8">
    <w:name w:val="toc 8"/>
    <w:basedOn w:val="prastasis"/>
    <w:next w:val="prastasis"/>
    <w:autoRedefine/>
    <w:uiPriority w:val="39"/>
    <w:semiHidden/>
    <w:unhideWhenUsed/>
    <w:rsid w:val="00A616D9"/>
    <w:pPr>
      <w:spacing w:after="0"/>
      <w:ind w:left="1540"/>
    </w:pPr>
    <w:rPr>
      <w:sz w:val="18"/>
      <w:szCs w:val="18"/>
    </w:rPr>
  </w:style>
  <w:style w:type="paragraph" w:styleId="Turinys9">
    <w:name w:val="toc 9"/>
    <w:basedOn w:val="prastasis"/>
    <w:next w:val="prastasis"/>
    <w:autoRedefine/>
    <w:uiPriority w:val="39"/>
    <w:semiHidden/>
    <w:unhideWhenUsed/>
    <w:rsid w:val="00A616D9"/>
    <w:pPr>
      <w:spacing w:after="0"/>
      <w:ind w:left="1760"/>
    </w:pPr>
    <w:rPr>
      <w:sz w:val="18"/>
      <w:szCs w:val="1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E27161"/>
    <w:rPr>
      <w:rFonts w:ascii="Times New Roman" w:eastAsia="Times New Roman" w:hAnsi="Times New Roman" w:cs="Times New Roman"/>
      <w:sz w:val="24"/>
      <w:szCs w:val="24"/>
      <w:lang w:eastAsia="lt-LT"/>
    </w:rPr>
  </w:style>
  <w:style w:type="paragraph" w:styleId="Pataisymai">
    <w:name w:val="Revision"/>
    <w:hidden/>
    <w:uiPriority w:val="99"/>
    <w:semiHidden/>
    <w:rsid w:val="00155536"/>
    <w:rPr>
      <w:sz w:val="22"/>
      <w:szCs w:val="22"/>
      <w:lang w:val="lt-LT"/>
    </w:rPr>
  </w:style>
  <w:style w:type="character" w:customStyle="1" w:styleId="Neapdorotaspaminjimas2">
    <w:name w:val="Neapdorotas paminėjimas2"/>
    <w:basedOn w:val="Numatytasispastraiposriftas"/>
    <w:uiPriority w:val="99"/>
    <w:semiHidden/>
    <w:unhideWhenUsed/>
    <w:rsid w:val="00BA66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220915">
      <w:bodyDiv w:val="1"/>
      <w:marLeft w:val="0"/>
      <w:marRight w:val="0"/>
      <w:marTop w:val="0"/>
      <w:marBottom w:val="0"/>
      <w:divBdr>
        <w:top w:val="none" w:sz="0" w:space="0" w:color="auto"/>
        <w:left w:val="none" w:sz="0" w:space="0" w:color="auto"/>
        <w:bottom w:val="none" w:sz="0" w:space="0" w:color="auto"/>
        <w:right w:val="none" w:sz="0" w:space="0" w:color="auto"/>
      </w:divBdr>
    </w:div>
    <w:div w:id="315763742">
      <w:bodyDiv w:val="1"/>
      <w:marLeft w:val="0"/>
      <w:marRight w:val="0"/>
      <w:marTop w:val="0"/>
      <w:marBottom w:val="0"/>
      <w:divBdr>
        <w:top w:val="none" w:sz="0" w:space="0" w:color="auto"/>
        <w:left w:val="none" w:sz="0" w:space="0" w:color="auto"/>
        <w:bottom w:val="none" w:sz="0" w:space="0" w:color="auto"/>
        <w:right w:val="none" w:sz="0" w:space="0" w:color="auto"/>
      </w:divBdr>
    </w:div>
    <w:div w:id="593131621">
      <w:bodyDiv w:val="1"/>
      <w:marLeft w:val="0"/>
      <w:marRight w:val="0"/>
      <w:marTop w:val="0"/>
      <w:marBottom w:val="0"/>
      <w:divBdr>
        <w:top w:val="none" w:sz="0" w:space="0" w:color="auto"/>
        <w:left w:val="none" w:sz="0" w:space="0" w:color="auto"/>
        <w:bottom w:val="none" w:sz="0" w:space="0" w:color="auto"/>
        <w:right w:val="none" w:sz="0" w:space="0" w:color="auto"/>
      </w:divBdr>
      <w:divsChild>
        <w:div w:id="1666932968">
          <w:marLeft w:val="965"/>
          <w:marRight w:val="0"/>
          <w:marTop w:val="154"/>
          <w:marBottom w:val="0"/>
          <w:divBdr>
            <w:top w:val="none" w:sz="0" w:space="0" w:color="auto"/>
            <w:left w:val="none" w:sz="0" w:space="0" w:color="auto"/>
            <w:bottom w:val="none" w:sz="0" w:space="0" w:color="auto"/>
            <w:right w:val="none" w:sz="0" w:space="0" w:color="auto"/>
          </w:divBdr>
        </w:div>
        <w:div w:id="1933004810">
          <w:marLeft w:val="965"/>
          <w:marRight w:val="0"/>
          <w:marTop w:val="154"/>
          <w:marBottom w:val="0"/>
          <w:divBdr>
            <w:top w:val="none" w:sz="0" w:space="0" w:color="auto"/>
            <w:left w:val="none" w:sz="0" w:space="0" w:color="auto"/>
            <w:bottom w:val="none" w:sz="0" w:space="0" w:color="auto"/>
            <w:right w:val="none" w:sz="0" w:space="0" w:color="auto"/>
          </w:divBdr>
        </w:div>
      </w:divsChild>
    </w:div>
    <w:div w:id="781656586">
      <w:bodyDiv w:val="1"/>
      <w:marLeft w:val="0"/>
      <w:marRight w:val="0"/>
      <w:marTop w:val="0"/>
      <w:marBottom w:val="0"/>
      <w:divBdr>
        <w:top w:val="none" w:sz="0" w:space="0" w:color="auto"/>
        <w:left w:val="none" w:sz="0" w:space="0" w:color="auto"/>
        <w:bottom w:val="none" w:sz="0" w:space="0" w:color="auto"/>
        <w:right w:val="none" w:sz="0" w:space="0" w:color="auto"/>
      </w:divBdr>
    </w:div>
    <w:div w:id="782380333">
      <w:bodyDiv w:val="1"/>
      <w:marLeft w:val="0"/>
      <w:marRight w:val="0"/>
      <w:marTop w:val="0"/>
      <w:marBottom w:val="0"/>
      <w:divBdr>
        <w:top w:val="none" w:sz="0" w:space="0" w:color="auto"/>
        <w:left w:val="none" w:sz="0" w:space="0" w:color="auto"/>
        <w:bottom w:val="none" w:sz="0" w:space="0" w:color="auto"/>
        <w:right w:val="none" w:sz="0" w:space="0" w:color="auto"/>
      </w:divBdr>
    </w:div>
    <w:div w:id="836847525">
      <w:bodyDiv w:val="1"/>
      <w:marLeft w:val="0"/>
      <w:marRight w:val="0"/>
      <w:marTop w:val="0"/>
      <w:marBottom w:val="0"/>
      <w:divBdr>
        <w:top w:val="none" w:sz="0" w:space="0" w:color="auto"/>
        <w:left w:val="none" w:sz="0" w:space="0" w:color="auto"/>
        <w:bottom w:val="none" w:sz="0" w:space="0" w:color="auto"/>
        <w:right w:val="none" w:sz="0" w:space="0" w:color="auto"/>
      </w:divBdr>
    </w:div>
    <w:div w:id="895240658">
      <w:bodyDiv w:val="1"/>
      <w:marLeft w:val="0"/>
      <w:marRight w:val="0"/>
      <w:marTop w:val="0"/>
      <w:marBottom w:val="0"/>
      <w:divBdr>
        <w:top w:val="none" w:sz="0" w:space="0" w:color="auto"/>
        <w:left w:val="none" w:sz="0" w:space="0" w:color="auto"/>
        <w:bottom w:val="none" w:sz="0" w:space="0" w:color="auto"/>
        <w:right w:val="none" w:sz="0" w:space="0" w:color="auto"/>
      </w:divBdr>
    </w:div>
    <w:div w:id="1075007249">
      <w:bodyDiv w:val="1"/>
      <w:marLeft w:val="0"/>
      <w:marRight w:val="0"/>
      <w:marTop w:val="0"/>
      <w:marBottom w:val="0"/>
      <w:divBdr>
        <w:top w:val="none" w:sz="0" w:space="0" w:color="auto"/>
        <w:left w:val="none" w:sz="0" w:space="0" w:color="auto"/>
        <w:bottom w:val="none" w:sz="0" w:space="0" w:color="auto"/>
        <w:right w:val="none" w:sz="0" w:space="0" w:color="auto"/>
      </w:divBdr>
    </w:div>
    <w:div w:id="1078136468">
      <w:bodyDiv w:val="1"/>
      <w:marLeft w:val="0"/>
      <w:marRight w:val="0"/>
      <w:marTop w:val="0"/>
      <w:marBottom w:val="0"/>
      <w:divBdr>
        <w:top w:val="none" w:sz="0" w:space="0" w:color="auto"/>
        <w:left w:val="none" w:sz="0" w:space="0" w:color="auto"/>
        <w:bottom w:val="none" w:sz="0" w:space="0" w:color="auto"/>
        <w:right w:val="none" w:sz="0" w:space="0" w:color="auto"/>
      </w:divBdr>
    </w:div>
    <w:div w:id="1078215131">
      <w:bodyDiv w:val="1"/>
      <w:marLeft w:val="0"/>
      <w:marRight w:val="0"/>
      <w:marTop w:val="0"/>
      <w:marBottom w:val="0"/>
      <w:divBdr>
        <w:top w:val="none" w:sz="0" w:space="0" w:color="auto"/>
        <w:left w:val="none" w:sz="0" w:space="0" w:color="auto"/>
        <w:bottom w:val="none" w:sz="0" w:space="0" w:color="auto"/>
        <w:right w:val="none" w:sz="0" w:space="0" w:color="auto"/>
      </w:divBdr>
    </w:div>
    <w:div w:id="1181628823">
      <w:bodyDiv w:val="1"/>
      <w:marLeft w:val="0"/>
      <w:marRight w:val="0"/>
      <w:marTop w:val="0"/>
      <w:marBottom w:val="0"/>
      <w:divBdr>
        <w:top w:val="none" w:sz="0" w:space="0" w:color="auto"/>
        <w:left w:val="none" w:sz="0" w:space="0" w:color="auto"/>
        <w:bottom w:val="none" w:sz="0" w:space="0" w:color="auto"/>
        <w:right w:val="none" w:sz="0" w:space="0" w:color="auto"/>
      </w:divBdr>
      <w:divsChild>
        <w:div w:id="534581051">
          <w:marLeft w:val="965"/>
          <w:marRight w:val="0"/>
          <w:marTop w:val="154"/>
          <w:marBottom w:val="0"/>
          <w:divBdr>
            <w:top w:val="none" w:sz="0" w:space="0" w:color="auto"/>
            <w:left w:val="none" w:sz="0" w:space="0" w:color="auto"/>
            <w:bottom w:val="none" w:sz="0" w:space="0" w:color="auto"/>
            <w:right w:val="none" w:sz="0" w:space="0" w:color="auto"/>
          </w:divBdr>
        </w:div>
      </w:divsChild>
    </w:div>
    <w:div w:id="1409616175">
      <w:bodyDiv w:val="1"/>
      <w:marLeft w:val="0"/>
      <w:marRight w:val="0"/>
      <w:marTop w:val="0"/>
      <w:marBottom w:val="0"/>
      <w:divBdr>
        <w:top w:val="none" w:sz="0" w:space="0" w:color="auto"/>
        <w:left w:val="none" w:sz="0" w:space="0" w:color="auto"/>
        <w:bottom w:val="none" w:sz="0" w:space="0" w:color="auto"/>
        <w:right w:val="none" w:sz="0" w:space="0" w:color="auto"/>
      </w:divBdr>
    </w:div>
    <w:div w:id="1683316732">
      <w:bodyDiv w:val="1"/>
      <w:marLeft w:val="0"/>
      <w:marRight w:val="0"/>
      <w:marTop w:val="0"/>
      <w:marBottom w:val="0"/>
      <w:divBdr>
        <w:top w:val="none" w:sz="0" w:space="0" w:color="auto"/>
        <w:left w:val="none" w:sz="0" w:space="0" w:color="auto"/>
        <w:bottom w:val="none" w:sz="0" w:space="0" w:color="auto"/>
        <w:right w:val="none" w:sz="0" w:space="0" w:color="auto"/>
      </w:divBdr>
    </w:div>
    <w:div w:id="1800411535">
      <w:bodyDiv w:val="1"/>
      <w:marLeft w:val="0"/>
      <w:marRight w:val="0"/>
      <w:marTop w:val="0"/>
      <w:marBottom w:val="0"/>
      <w:divBdr>
        <w:top w:val="none" w:sz="0" w:space="0" w:color="auto"/>
        <w:left w:val="none" w:sz="0" w:space="0" w:color="auto"/>
        <w:bottom w:val="none" w:sz="0" w:space="0" w:color="auto"/>
        <w:right w:val="none" w:sz="0" w:space="0" w:color="auto"/>
      </w:divBdr>
    </w:div>
    <w:div w:id="204586739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hart" Target="charts/chart2.xml"/><Relationship Id="rId18" Type="http://schemas.openxmlformats.org/officeDocument/2006/relationships/hyperlink" Target="https://biologydictionary.net/germinatio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researchgate.net/publication/281405050_Pre-sowing_Treatments_to_Promote_Seed_Germination_in_Indigofera_tinctoria_Linn" TargetMode="Externa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https://www.vle.lt/Straipsnis/luobele-12653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zak.lt/augalo-augimas-prasideda-nuo-dygstancios-seklos/" TargetMode="External"/><Relationship Id="rId20" Type="http://schemas.openxmlformats.org/officeDocument/2006/relationships/hyperlink" Target="http://www.fao.org/3/Q2190E/Q2190E07.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hyperlink" Target="http://www.hydroponics.co.uk/wp/wp-content/uploads/2015/09/Seed-Germination-blog.jpg" TargetMode="Externa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hyperlink" Target="https://upload.wikimedia.org/wikipedia/commons/thumb/d/d2/Drupe_fruit_diagram-lt.svg/300px-Drupe_fruit_diagram-lt.svg.png" TargetMode="External"/><Relationship Id="rId10" Type="http://schemas.openxmlformats.org/officeDocument/2006/relationships/image" Target="media/image4.emf"/><Relationship Id="rId19" Type="http://schemas.openxmlformats.org/officeDocument/2006/relationships/hyperlink" Target="https://homeguides.sfgate.com/seed-coat-50948.html" TargetMode="Externa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6.emf"/><Relationship Id="rId22" Type="http://schemas.openxmlformats.org/officeDocument/2006/relationships/hyperlink" Target="https://study.com/academy/lesson/what-is-seed-germination-definition-process-steps-factors.html" TargetMode="Externa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charts/_rels/chart1.xml.rels><?xml version="1.0" encoding="UTF-8" standalone="yes"?>
<Relationships xmlns="http://schemas.openxmlformats.org/package/2006/relationships"><Relationship Id="rId3" Type="http://schemas.openxmlformats.org/officeDocument/2006/relationships/oleObject" Target="file:///C:\Users\Violeta\Documents\Rusnes\Knyga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Violeta\Documents\Rusnes\Knyga2.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Violeta\Documents\Rusnes\Knyga1.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lt-LT" sz="1200">
                <a:latin typeface="Times New Roman" panose="02020603050405020304" pitchFamily="18" charset="0"/>
                <a:cs typeface="Times New Roman" panose="02020603050405020304" pitchFamily="18" charset="0"/>
              </a:rPr>
              <a:t>1</a:t>
            </a:r>
            <a:r>
              <a:rPr lang="lt-LT" sz="1200" baseline="0">
                <a:latin typeface="Times New Roman" panose="02020603050405020304" pitchFamily="18" charset="0"/>
                <a:cs typeface="Times New Roman" panose="02020603050405020304" pitchFamily="18" charset="0"/>
              </a:rPr>
              <a:t> bandymo sėklų dygimas</a:t>
            </a:r>
            <a:endParaRPr lang="lt-LT" sz="12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barChart>
        <c:barDir val="col"/>
        <c:grouping val="clustered"/>
        <c:varyColors val="0"/>
        <c:ser>
          <c:idx val="0"/>
          <c:order val="0"/>
          <c:tx>
            <c:strRef>
              <c:f>Lapas2!$A$4</c:f>
              <c:strCache>
                <c:ptCount val="1"/>
                <c:pt idx="0">
                  <c:v>Alavijų sultys</c:v>
                </c:pt>
              </c:strCache>
            </c:strRef>
          </c:tx>
          <c:spPr>
            <a:solidFill>
              <a:schemeClr val="accent1"/>
            </a:solidFill>
            <a:ln>
              <a:noFill/>
            </a:ln>
            <a:effectLst/>
          </c:spPr>
          <c:invertIfNegative val="0"/>
          <c:cat>
            <c:multiLvlStrRef>
              <c:f>Lapas2!$B$2:$V$3</c:f>
              <c:multiLvlStrCache>
                <c:ptCount val="21"/>
                <c:lvl>
                  <c:pt idx="0">
                    <c:v>I</c:v>
                  </c:pt>
                  <c:pt idx="1">
                    <c:v>II</c:v>
                  </c:pt>
                  <c:pt idx="2">
                    <c:v>III</c:v>
                  </c:pt>
                  <c:pt idx="3">
                    <c:v>IV</c:v>
                  </c:pt>
                  <c:pt idx="4">
                    <c:v>V</c:v>
                  </c:pt>
                  <c:pt idx="5">
                    <c:v>VI</c:v>
                  </c:pt>
                  <c:pt idx="6">
                    <c:v>VII</c:v>
                  </c:pt>
                  <c:pt idx="7">
                    <c:v>I</c:v>
                  </c:pt>
                  <c:pt idx="8">
                    <c:v>II</c:v>
                  </c:pt>
                  <c:pt idx="9">
                    <c:v>III</c:v>
                  </c:pt>
                  <c:pt idx="10">
                    <c:v>IV</c:v>
                  </c:pt>
                  <c:pt idx="11">
                    <c:v>V</c:v>
                  </c:pt>
                  <c:pt idx="12">
                    <c:v>VI</c:v>
                  </c:pt>
                  <c:pt idx="13">
                    <c:v>VII</c:v>
                  </c:pt>
                  <c:pt idx="14">
                    <c:v>I</c:v>
                  </c:pt>
                  <c:pt idx="15">
                    <c:v>II</c:v>
                  </c:pt>
                  <c:pt idx="16">
                    <c:v>III</c:v>
                  </c:pt>
                  <c:pt idx="17">
                    <c:v>IV</c:v>
                  </c:pt>
                  <c:pt idx="18">
                    <c:v>V</c:v>
                  </c:pt>
                  <c:pt idx="19">
                    <c:v>VI</c:v>
                  </c:pt>
                  <c:pt idx="20">
                    <c:v>VII</c:v>
                  </c:pt>
                </c:lvl>
                <c:lvl>
                  <c:pt idx="0">
                    <c:v>Žirniai</c:v>
                  </c:pt>
                  <c:pt idx="7">
                    <c:v>Vikiai</c:v>
                  </c:pt>
                  <c:pt idx="14">
                    <c:v>Kviečiai</c:v>
                  </c:pt>
                </c:lvl>
              </c:multiLvlStrCache>
            </c:multiLvlStrRef>
          </c:cat>
          <c:val>
            <c:numRef>
              <c:f>Lapas2!$B$4:$V$4</c:f>
              <c:numCache>
                <c:formatCode>General</c:formatCode>
                <c:ptCount val="21"/>
                <c:pt idx="0">
                  <c:v>0</c:v>
                </c:pt>
                <c:pt idx="1">
                  <c:v>0</c:v>
                </c:pt>
                <c:pt idx="2">
                  <c:v>0</c:v>
                </c:pt>
                <c:pt idx="3">
                  <c:v>4</c:v>
                </c:pt>
                <c:pt idx="4">
                  <c:v>7</c:v>
                </c:pt>
                <c:pt idx="5">
                  <c:v>8</c:v>
                </c:pt>
                <c:pt idx="6">
                  <c:v>8</c:v>
                </c:pt>
                <c:pt idx="7">
                  <c:v>0</c:v>
                </c:pt>
                <c:pt idx="8">
                  <c:v>0</c:v>
                </c:pt>
                <c:pt idx="9">
                  <c:v>1</c:v>
                </c:pt>
                <c:pt idx="10">
                  <c:v>5</c:v>
                </c:pt>
                <c:pt idx="11">
                  <c:v>7</c:v>
                </c:pt>
                <c:pt idx="12">
                  <c:v>7</c:v>
                </c:pt>
                <c:pt idx="13">
                  <c:v>7</c:v>
                </c:pt>
                <c:pt idx="14">
                  <c:v>0</c:v>
                </c:pt>
                <c:pt idx="15">
                  <c:v>0</c:v>
                </c:pt>
                <c:pt idx="16">
                  <c:v>0</c:v>
                </c:pt>
                <c:pt idx="17">
                  <c:v>0</c:v>
                </c:pt>
                <c:pt idx="18">
                  <c:v>0</c:v>
                </c:pt>
                <c:pt idx="19">
                  <c:v>1</c:v>
                </c:pt>
                <c:pt idx="20">
                  <c:v>3</c:v>
                </c:pt>
              </c:numCache>
            </c:numRef>
          </c:val>
          <c:extLst>
            <c:ext xmlns:c16="http://schemas.microsoft.com/office/drawing/2014/chart" uri="{C3380CC4-5D6E-409C-BE32-E72D297353CC}">
              <c16:uniqueId val="{00000000-A18B-43CF-8280-28B61B35CAF1}"/>
            </c:ext>
          </c:extLst>
        </c:ser>
        <c:ser>
          <c:idx val="1"/>
          <c:order val="1"/>
          <c:tx>
            <c:strRef>
              <c:f>Lapas2!$A$5</c:f>
              <c:strCache>
                <c:ptCount val="1"/>
                <c:pt idx="0">
                  <c:v>Pienas</c:v>
                </c:pt>
              </c:strCache>
            </c:strRef>
          </c:tx>
          <c:spPr>
            <a:solidFill>
              <a:schemeClr val="accent2"/>
            </a:solidFill>
            <a:ln>
              <a:noFill/>
            </a:ln>
            <a:effectLst/>
          </c:spPr>
          <c:invertIfNegative val="0"/>
          <c:cat>
            <c:multiLvlStrRef>
              <c:f>Lapas2!$B$2:$V$3</c:f>
              <c:multiLvlStrCache>
                <c:ptCount val="21"/>
                <c:lvl>
                  <c:pt idx="0">
                    <c:v>I</c:v>
                  </c:pt>
                  <c:pt idx="1">
                    <c:v>II</c:v>
                  </c:pt>
                  <c:pt idx="2">
                    <c:v>III</c:v>
                  </c:pt>
                  <c:pt idx="3">
                    <c:v>IV</c:v>
                  </c:pt>
                  <c:pt idx="4">
                    <c:v>V</c:v>
                  </c:pt>
                  <c:pt idx="5">
                    <c:v>VI</c:v>
                  </c:pt>
                  <c:pt idx="6">
                    <c:v>VII</c:v>
                  </c:pt>
                  <c:pt idx="7">
                    <c:v>I</c:v>
                  </c:pt>
                  <c:pt idx="8">
                    <c:v>II</c:v>
                  </c:pt>
                  <c:pt idx="9">
                    <c:v>III</c:v>
                  </c:pt>
                  <c:pt idx="10">
                    <c:v>IV</c:v>
                  </c:pt>
                  <c:pt idx="11">
                    <c:v>V</c:v>
                  </c:pt>
                  <c:pt idx="12">
                    <c:v>VI</c:v>
                  </c:pt>
                  <c:pt idx="13">
                    <c:v>VII</c:v>
                  </c:pt>
                  <c:pt idx="14">
                    <c:v>I</c:v>
                  </c:pt>
                  <c:pt idx="15">
                    <c:v>II</c:v>
                  </c:pt>
                  <c:pt idx="16">
                    <c:v>III</c:v>
                  </c:pt>
                  <c:pt idx="17">
                    <c:v>IV</c:v>
                  </c:pt>
                  <c:pt idx="18">
                    <c:v>V</c:v>
                  </c:pt>
                  <c:pt idx="19">
                    <c:v>VI</c:v>
                  </c:pt>
                  <c:pt idx="20">
                    <c:v>VII</c:v>
                  </c:pt>
                </c:lvl>
                <c:lvl>
                  <c:pt idx="0">
                    <c:v>Žirniai</c:v>
                  </c:pt>
                  <c:pt idx="7">
                    <c:v>Vikiai</c:v>
                  </c:pt>
                  <c:pt idx="14">
                    <c:v>Kviečiai</c:v>
                  </c:pt>
                </c:lvl>
              </c:multiLvlStrCache>
            </c:multiLvlStrRef>
          </c:cat>
          <c:val>
            <c:numRef>
              <c:f>Lapas2!$B$5:$V$5</c:f>
              <c:numCache>
                <c:formatCode>General</c:formatCode>
                <c:ptCount val="21"/>
                <c:pt idx="0">
                  <c:v>0</c:v>
                </c:pt>
                <c:pt idx="1">
                  <c:v>0</c:v>
                </c:pt>
                <c:pt idx="2">
                  <c:v>1</c:v>
                </c:pt>
                <c:pt idx="3">
                  <c:v>11</c:v>
                </c:pt>
                <c:pt idx="4">
                  <c:v>12</c:v>
                </c:pt>
                <c:pt idx="5">
                  <c:v>12</c:v>
                </c:pt>
                <c:pt idx="6">
                  <c:v>12</c:v>
                </c:pt>
                <c:pt idx="7">
                  <c:v>0</c:v>
                </c:pt>
                <c:pt idx="8">
                  <c:v>0</c:v>
                </c:pt>
                <c:pt idx="9">
                  <c:v>0</c:v>
                </c:pt>
                <c:pt idx="10">
                  <c:v>7</c:v>
                </c:pt>
                <c:pt idx="11">
                  <c:v>8</c:v>
                </c:pt>
                <c:pt idx="12">
                  <c:v>9</c:v>
                </c:pt>
                <c:pt idx="13">
                  <c:v>9</c:v>
                </c:pt>
                <c:pt idx="14">
                  <c:v>0</c:v>
                </c:pt>
                <c:pt idx="15">
                  <c:v>0</c:v>
                </c:pt>
                <c:pt idx="16">
                  <c:v>5</c:v>
                </c:pt>
                <c:pt idx="17">
                  <c:v>14</c:v>
                </c:pt>
                <c:pt idx="18">
                  <c:v>15</c:v>
                </c:pt>
                <c:pt idx="19">
                  <c:v>16</c:v>
                </c:pt>
                <c:pt idx="20">
                  <c:v>16</c:v>
                </c:pt>
              </c:numCache>
            </c:numRef>
          </c:val>
          <c:extLst>
            <c:ext xmlns:c16="http://schemas.microsoft.com/office/drawing/2014/chart" uri="{C3380CC4-5D6E-409C-BE32-E72D297353CC}">
              <c16:uniqueId val="{00000001-A18B-43CF-8280-28B61B35CAF1}"/>
            </c:ext>
          </c:extLst>
        </c:ser>
        <c:ser>
          <c:idx val="2"/>
          <c:order val="2"/>
          <c:tx>
            <c:strRef>
              <c:f>Lapas2!$A$6</c:f>
              <c:strCache>
                <c:ptCount val="1"/>
                <c:pt idx="0">
                  <c:v>Kalio permanganatas</c:v>
                </c:pt>
              </c:strCache>
            </c:strRef>
          </c:tx>
          <c:spPr>
            <a:solidFill>
              <a:schemeClr val="accent3"/>
            </a:solidFill>
            <a:ln>
              <a:noFill/>
            </a:ln>
            <a:effectLst/>
          </c:spPr>
          <c:invertIfNegative val="0"/>
          <c:cat>
            <c:multiLvlStrRef>
              <c:f>Lapas2!$B$2:$V$3</c:f>
              <c:multiLvlStrCache>
                <c:ptCount val="21"/>
                <c:lvl>
                  <c:pt idx="0">
                    <c:v>I</c:v>
                  </c:pt>
                  <c:pt idx="1">
                    <c:v>II</c:v>
                  </c:pt>
                  <c:pt idx="2">
                    <c:v>III</c:v>
                  </c:pt>
                  <c:pt idx="3">
                    <c:v>IV</c:v>
                  </c:pt>
                  <c:pt idx="4">
                    <c:v>V</c:v>
                  </c:pt>
                  <c:pt idx="5">
                    <c:v>VI</c:v>
                  </c:pt>
                  <c:pt idx="6">
                    <c:v>VII</c:v>
                  </c:pt>
                  <c:pt idx="7">
                    <c:v>I</c:v>
                  </c:pt>
                  <c:pt idx="8">
                    <c:v>II</c:v>
                  </c:pt>
                  <c:pt idx="9">
                    <c:v>III</c:v>
                  </c:pt>
                  <c:pt idx="10">
                    <c:v>IV</c:v>
                  </c:pt>
                  <c:pt idx="11">
                    <c:v>V</c:v>
                  </c:pt>
                  <c:pt idx="12">
                    <c:v>VI</c:v>
                  </c:pt>
                  <c:pt idx="13">
                    <c:v>VII</c:v>
                  </c:pt>
                  <c:pt idx="14">
                    <c:v>I</c:v>
                  </c:pt>
                  <c:pt idx="15">
                    <c:v>II</c:v>
                  </c:pt>
                  <c:pt idx="16">
                    <c:v>III</c:v>
                  </c:pt>
                  <c:pt idx="17">
                    <c:v>IV</c:v>
                  </c:pt>
                  <c:pt idx="18">
                    <c:v>V</c:v>
                  </c:pt>
                  <c:pt idx="19">
                    <c:v>VI</c:v>
                  </c:pt>
                  <c:pt idx="20">
                    <c:v>VII</c:v>
                  </c:pt>
                </c:lvl>
                <c:lvl>
                  <c:pt idx="0">
                    <c:v>Žirniai</c:v>
                  </c:pt>
                  <c:pt idx="7">
                    <c:v>Vikiai</c:v>
                  </c:pt>
                  <c:pt idx="14">
                    <c:v>Kviečiai</c:v>
                  </c:pt>
                </c:lvl>
              </c:multiLvlStrCache>
            </c:multiLvlStrRef>
          </c:cat>
          <c:val>
            <c:numRef>
              <c:f>Lapas2!$B$6:$V$6</c:f>
              <c:numCache>
                <c:formatCode>General</c:formatCode>
                <c:ptCount val="21"/>
                <c:pt idx="0">
                  <c:v>0</c:v>
                </c:pt>
                <c:pt idx="1">
                  <c:v>2</c:v>
                </c:pt>
                <c:pt idx="2">
                  <c:v>8</c:v>
                </c:pt>
                <c:pt idx="3">
                  <c:v>19</c:v>
                </c:pt>
                <c:pt idx="4">
                  <c:v>19</c:v>
                </c:pt>
                <c:pt idx="5">
                  <c:v>19</c:v>
                </c:pt>
                <c:pt idx="6">
                  <c:v>19</c:v>
                </c:pt>
                <c:pt idx="7">
                  <c:v>0</c:v>
                </c:pt>
                <c:pt idx="8">
                  <c:v>0</c:v>
                </c:pt>
                <c:pt idx="9">
                  <c:v>10</c:v>
                </c:pt>
                <c:pt idx="10">
                  <c:v>13</c:v>
                </c:pt>
                <c:pt idx="11">
                  <c:v>14</c:v>
                </c:pt>
                <c:pt idx="12">
                  <c:v>14</c:v>
                </c:pt>
                <c:pt idx="13">
                  <c:v>14</c:v>
                </c:pt>
                <c:pt idx="14">
                  <c:v>0</c:v>
                </c:pt>
                <c:pt idx="15">
                  <c:v>2</c:v>
                </c:pt>
                <c:pt idx="16">
                  <c:v>9</c:v>
                </c:pt>
                <c:pt idx="17">
                  <c:v>14</c:v>
                </c:pt>
                <c:pt idx="18">
                  <c:v>14</c:v>
                </c:pt>
                <c:pt idx="19">
                  <c:v>15</c:v>
                </c:pt>
                <c:pt idx="20">
                  <c:v>15</c:v>
                </c:pt>
              </c:numCache>
            </c:numRef>
          </c:val>
          <c:extLst>
            <c:ext xmlns:c16="http://schemas.microsoft.com/office/drawing/2014/chart" uri="{C3380CC4-5D6E-409C-BE32-E72D297353CC}">
              <c16:uniqueId val="{00000002-A18B-43CF-8280-28B61B35CAF1}"/>
            </c:ext>
          </c:extLst>
        </c:ser>
        <c:ser>
          <c:idx val="3"/>
          <c:order val="3"/>
          <c:tx>
            <c:strRef>
              <c:f>Lapas2!$A$7</c:f>
              <c:strCache>
                <c:ptCount val="1"/>
                <c:pt idx="0">
                  <c:v>Vanduo</c:v>
                </c:pt>
              </c:strCache>
            </c:strRef>
          </c:tx>
          <c:spPr>
            <a:solidFill>
              <a:schemeClr val="accent4"/>
            </a:solidFill>
            <a:ln>
              <a:noFill/>
            </a:ln>
            <a:effectLst/>
          </c:spPr>
          <c:invertIfNegative val="0"/>
          <c:cat>
            <c:multiLvlStrRef>
              <c:f>Lapas2!$B$2:$V$3</c:f>
              <c:multiLvlStrCache>
                <c:ptCount val="21"/>
                <c:lvl>
                  <c:pt idx="0">
                    <c:v>I</c:v>
                  </c:pt>
                  <c:pt idx="1">
                    <c:v>II</c:v>
                  </c:pt>
                  <c:pt idx="2">
                    <c:v>III</c:v>
                  </c:pt>
                  <c:pt idx="3">
                    <c:v>IV</c:v>
                  </c:pt>
                  <c:pt idx="4">
                    <c:v>V</c:v>
                  </c:pt>
                  <c:pt idx="5">
                    <c:v>VI</c:v>
                  </c:pt>
                  <c:pt idx="6">
                    <c:v>VII</c:v>
                  </c:pt>
                  <c:pt idx="7">
                    <c:v>I</c:v>
                  </c:pt>
                  <c:pt idx="8">
                    <c:v>II</c:v>
                  </c:pt>
                  <c:pt idx="9">
                    <c:v>III</c:v>
                  </c:pt>
                  <c:pt idx="10">
                    <c:v>IV</c:v>
                  </c:pt>
                  <c:pt idx="11">
                    <c:v>V</c:v>
                  </c:pt>
                  <c:pt idx="12">
                    <c:v>VI</c:v>
                  </c:pt>
                  <c:pt idx="13">
                    <c:v>VII</c:v>
                  </c:pt>
                  <c:pt idx="14">
                    <c:v>I</c:v>
                  </c:pt>
                  <c:pt idx="15">
                    <c:v>II</c:v>
                  </c:pt>
                  <c:pt idx="16">
                    <c:v>III</c:v>
                  </c:pt>
                  <c:pt idx="17">
                    <c:v>IV</c:v>
                  </c:pt>
                  <c:pt idx="18">
                    <c:v>V</c:v>
                  </c:pt>
                  <c:pt idx="19">
                    <c:v>VI</c:v>
                  </c:pt>
                  <c:pt idx="20">
                    <c:v>VII</c:v>
                  </c:pt>
                </c:lvl>
                <c:lvl>
                  <c:pt idx="0">
                    <c:v>Žirniai</c:v>
                  </c:pt>
                  <c:pt idx="7">
                    <c:v>Vikiai</c:v>
                  </c:pt>
                  <c:pt idx="14">
                    <c:v>Kviečiai</c:v>
                  </c:pt>
                </c:lvl>
              </c:multiLvlStrCache>
            </c:multiLvlStrRef>
          </c:cat>
          <c:val>
            <c:numRef>
              <c:f>Lapas2!$B$7:$V$7</c:f>
              <c:numCache>
                <c:formatCode>General</c:formatCode>
                <c:ptCount val="21"/>
                <c:pt idx="0">
                  <c:v>0</c:v>
                </c:pt>
                <c:pt idx="1">
                  <c:v>0</c:v>
                </c:pt>
                <c:pt idx="2">
                  <c:v>2</c:v>
                </c:pt>
                <c:pt idx="3">
                  <c:v>13</c:v>
                </c:pt>
                <c:pt idx="4">
                  <c:v>16</c:v>
                </c:pt>
                <c:pt idx="5">
                  <c:v>17</c:v>
                </c:pt>
                <c:pt idx="6">
                  <c:v>17</c:v>
                </c:pt>
                <c:pt idx="7">
                  <c:v>0</c:v>
                </c:pt>
                <c:pt idx="8">
                  <c:v>0</c:v>
                </c:pt>
                <c:pt idx="9">
                  <c:v>5</c:v>
                </c:pt>
                <c:pt idx="10">
                  <c:v>8</c:v>
                </c:pt>
                <c:pt idx="11">
                  <c:v>11</c:v>
                </c:pt>
                <c:pt idx="12">
                  <c:v>11</c:v>
                </c:pt>
                <c:pt idx="13">
                  <c:v>11</c:v>
                </c:pt>
                <c:pt idx="14">
                  <c:v>0</c:v>
                </c:pt>
                <c:pt idx="15">
                  <c:v>0</c:v>
                </c:pt>
                <c:pt idx="16">
                  <c:v>0</c:v>
                </c:pt>
                <c:pt idx="17">
                  <c:v>5</c:v>
                </c:pt>
                <c:pt idx="18">
                  <c:v>11</c:v>
                </c:pt>
                <c:pt idx="19">
                  <c:v>14</c:v>
                </c:pt>
                <c:pt idx="20">
                  <c:v>14</c:v>
                </c:pt>
              </c:numCache>
            </c:numRef>
          </c:val>
          <c:extLst>
            <c:ext xmlns:c16="http://schemas.microsoft.com/office/drawing/2014/chart" uri="{C3380CC4-5D6E-409C-BE32-E72D297353CC}">
              <c16:uniqueId val="{00000003-A18B-43CF-8280-28B61B35CAF1}"/>
            </c:ext>
          </c:extLst>
        </c:ser>
        <c:dLbls>
          <c:showLegendKey val="0"/>
          <c:showVal val="0"/>
          <c:showCatName val="0"/>
          <c:showSerName val="0"/>
          <c:showPercent val="0"/>
          <c:showBubbleSize val="0"/>
        </c:dLbls>
        <c:gapWidth val="219"/>
        <c:overlap val="-27"/>
        <c:axId val="461980088"/>
        <c:axId val="461980480"/>
      </c:barChart>
      <c:catAx>
        <c:axId val="4619800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61980480"/>
        <c:crosses val="autoZero"/>
        <c:auto val="1"/>
        <c:lblAlgn val="ctr"/>
        <c:lblOffset val="100"/>
        <c:noMultiLvlLbl val="0"/>
      </c:catAx>
      <c:valAx>
        <c:axId val="46198048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lt-LT" sz="1200">
                    <a:latin typeface="Times New Roman" panose="02020603050405020304" pitchFamily="18" charset="0"/>
                    <a:cs typeface="Times New Roman" panose="02020603050405020304" pitchFamily="18" charset="0"/>
                  </a:rPr>
                  <a:t>sėklų</a:t>
                </a:r>
                <a:r>
                  <a:rPr lang="lt-LT" sz="1200" baseline="0">
                    <a:latin typeface="Times New Roman" panose="02020603050405020304" pitchFamily="18" charset="0"/>
                    <a:cs typeface="Times New Roman" panose="02020603050405020304" pitchFamily="18" charset="0"/>
                  </a:rPr>
                  <a:t> skaičius</a:t>
                </a:r>
                <a:endParaRPr lang="lt-LT" sz="1200">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t-LT"/>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619800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2</a:t>
            </a:r>
            <a:r>
              <a:rPr lang="lt-LT" baseline="0"/>
              <a:t> bandymo sėklų dygimas</a:t>
            </a:r>
            <a:endParaRPr lang="lt-LT"/>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8.7596308525950378E-2"/>
          <c:y val="5.0454280778577359E-2"/>
          <c:w val="0.88351648889922973"/>
          <c:h val="0.71996171188079894"/>
        </c:manualLayout>
      </c:layout>
      <c:barChart>
        <c:barDir val="col"/>
        <c:grouping val="clustered"/>
        <c:varyColors val="0"/>
        <c:ser>
          <c:idx val="0"/>
          <c:order val="0"/>
          <c:tx>
            <c:strRef>
              <c:f>Lapas2!$A$4</c:f>
              <c:strCache>
                <c:ptCount val="1"/>
                <c:pt idx="0">
                  <c:v>Alavijų sultys</c:v>
                </c:pt>
              </c:strCache>
            </c:strRef>
          </c:tx>
          <c:spPr>
            <a:solidFill>
              <a:schemeClr val="accent1"/>
            </a:solidFill>
            <a:ln>
              <a:noFill/>
            </a:ln>
            <a:effectLst/>
          </c:spPr>
          <c:invertIfNegative val="0"/>
          <c:cat>
            <c:multiLvlStrRef>
              <c:f>Lapas2!$B$2:$V$3</c:f>
              <c:multiLvlStrCache>
                <c:ptCount val="21"/>
                <c:lvl>
                  <c:pt idx="0">
                    <c:v>I</c:v>
                  </c:pt>
                  <c:pt idx="1">
                    <c:v>II</c:v>
                  </c:pt>
                  <c:pt idx="2">
                    <c:v>III</c:v>
                  </c:pt>
                  <c:pt idx="3">
                    <c:v>IV</c:v>
                  </c:pt>
                  <c:pt idx="4">
                    <c:v>V</c:v>
                  </c:pt>
                  <c:pt idx="5">
                    <c:v>VI</c:v>
                  </c:pt>
                  <c:pt idx="6">
                    <c:v>VII</c:v>
                  </c:pt>
                  <c:pt idx="7">
                    <c:v>I</c:v>
                  </c:pt>
                  <c:pt idx="8">
                    <c:v>II</c:v>
                  </c:pt>
                  <c:pt idx="9">
                    <c:v>III</c:v>
                  </c:pt>
                  <c:pt idx="10">
                    <c:v>IV</c:v>
                  </c:pt>
                  <c:pt idx="11">
                    <c:v>V</c:v>
                  </c:pt>
                  <c:pt idx="12">
                    <c:v>VI</c:v>
                  </c:pt>
                  <c:pt idx="13">
                    <c:v>VII</c:v>
                  </c:pt>
                  <c:pt idx="14">
                    <c:v>I</c:v>
                  </c:pt>
                  <c:pt idx="15">
                    <c:v>II</c:v>
                  </c:pt>
                  <c:pt idx="16">
                    <c:v>III</c:v>
                  </c:pt>
                  <c:pt idx="17">
                    <c:v>IV</c:v>
                  </c:pt>
                  <c:pt idx="18">
                    <c:v>V</c:v>
                  </c:pt>
                  <c:pt idx="19">
                    <c:v>VI</c:v>
                  </c:pt>
                  <c:pt idx="20">
                    <c:v>VII</c:v>
                  </c:pt>
                </c:lvl>
                <c:lvl>
                  <c:pt idx="0">
                    <c:v>Žirniai</c:v>
                  </c:pt>
                  <c:pt idx="7">
                    <c:v>Vikiai</c:v>
                  </c:pt>
                  <c:pt idx="14">
                    <c:v>Kviečiai</c:v>
                  </c:pt>
                </c:lvl>
              </c:multiLvlStrCache>
            </c:multiLvlStrRef>
          </c:cat>
          <c:val>
            <c:numRef>
              <c:f>Lapas2!$B$4:$V$4</c:f>
              <c:numCache>
                <c:formatCode>General</c:formatCode>
                <c:ptCount val="21"/>
                <c:pt idx="0">
                  <c:v>0</c:v>
                </c:pt>
                <c:pt idx="1">
                  <c:v>0</c:v>
                </c:pt>
                <c:pt idx="2">
                  <c:v>0</c:v>
                </c:pt>
                <c:pt idx="3">
                  <c:v>0</c:v>
                </c:pt>
                <c:pt idx="4">
                  <c:v>0</c:v>
                </c:pt>
                <c:pt idx="5">
                  <c:v>0</c:v>
                </c:pt>
                <c:pt idx="6">
                  <c:v>0</c:v>
                </c:pt>
                <c:pt idx="7">
                  <c:v>0</c:v>
                </c:pt>
                <c:pt idx="8">
                  <c:v>6</c:v>
                </c:pt>
                <c:pt idx="9">
                  <c:v>7</c:v>
                </c:pt>
                <c:pt idx="10">
                  <c:v>7</c:v>
                </c:pt>
                <c:pt idx="11">
                  <c:v>7</c:v>
                </c:pt>
                <c:pt idx="12">
                  <c:v>7</c:v>
                </c:pt>
                <c:pt idx="13">
                  <c:v>7</c:v>
                </c:pt>
                <c:pt idx="14">
                  <c:v>0</c:v>
                </c:pt>
                <c:pt idx="15">
                  <c:v>0</c:v>
                </c:pt>
                <c:pt idx="16">
                  <c:v>0</c:v>
                </c:pt>
                <c:pt idx="17">
                  <c:v>1</c:v>
                </c:pt>
                <c:pt idx="18">
                  <c:v>2</c:v>
                </c:pt>
                <c:pt idx="19">
                  <c:v>2</c:v>
                </c:pt>
                <c:pt idx="20">
                  <c:v>2</c:v>
                </c:pt>
              </c:numCache>
            </c:numRef>
          </c:val>
          <c:extLst>
            <c:ext xmlns:c16="http://schemas.microsoft.com/office/drawing/2014/chart" uri="{C3380CC4-5D6E-409C-BE32-E72D297353CC}">
              <c16:uniqueId val="{00000000-F914-4BFE-8956-70602470A2F4}"/>
            </c:ext>
          </c:extLst>
        </c:ser>
        <c:ser>
          <c:idx val="1"/>
          <c:order val="1"/>
          <c:tx>
            <c:strRef>
              <c:f>Lapas2!$A$5</c:f>
              <c:strCache>
                <c:ptCount val="1"/>
                <c:pt idx="0">
                  <c:v>Pienas</c:v>
                </c:pt>
              </c:strCache>
            </c:strRef>
          </c:tx>
          <c:spPr>
            <a:solidFill>
              <a:schemeClr val="accent2"/>
            </a:solidFill>
            <a:ln>
              <a:noFill/>
            </a:ln>
            <a:effectLst/>
          </c:spPr>
          <c:invertIfNegative val="0"/>
          <c:cat>
            <c:multiLvlStrRef>
              <c:f>Lapas2!$B$2:$V$3</c:f>
              <c:multiLvlStrCache>
                <c:ptCount val="21"/>
                <c:lvl>
                  <c:pt idx="0">
                    <c:v>I</c:v>
                  </c:pt>
                  <c:pt idx="1">
                    <c:v>II</c:v>
                  </c:pt>
                  <c:pt idx="2">
                    <c:v>III</c:v>
                  </c:pt>
                  <c:pt idx="3">
                    <c:v>IV</c:v>
                  </c:pt>
                  <c:pt idx="4">
                    <c:v>V</c:v>
                  </c:pt>
                  <c:pt idx="5">
                    <c:v>VI</c:v>
                  </c:pt>
                  <c:pt idx="6">
                    <c:v>VII</c:v>
                  </c:pt>
                  <c:pt idx="7">
                    <c:v>I</c:v>
                  </c:pt>
                  <c:pt idx="8">
                    <c:v>II</c:v>
                  </c:pt>
                  <c:pt idx="9">
                    <c:v>III</c:v>
                  </c:pt>
                  <c:pt idx="10">
                    <c:v>IV</c:v>
                  </c:pt>
                  <c:pt idx="11">
                    <c:v>V</c:v>
                  </c:pt>
                  <c:pt idx="12">
                    <c:v>VI</c:v>
                  </c:pt>
                  <c:pt idx="13">
                    <c:v>VII</c:v>
                  </c:pt>
                  <c:pt idx="14">
                    <c:v>I</c:v>
                  </c:pt>
                  <c:pt idx="15">
                    <c:v>II</c:v>
                  </c:pt>
                  <c:pt idx="16">
                    <c:v>III</c:v>
                  </c:pt>
                  <c:pt idx="17">
                    <c:v>IV</c:v>
                  </c:pt>
                  <c:pt idx="18">
                    <c:v>V</c:v>
                  </c:pt>
                  <c:pt idx="19">
                    <c:v>VI</c:v>
                  </c:pt>
                  <c:pt idx="20">
                    <c:v>VII</c:v>
                  </c:pt>
                </c:lvl>
                <c:lvl>
                  <c:pt idx="0">
                    <c:v>Žirniai</c:v>
                  </c:pt>
                  <c:pt idx="7">
                    <c:v>Vikiai</c:v>
                  </c:pt>
                  <c:pt idx="14">
                    <c:v>Kviečiai</c:v>
                  </c:pt>
                </c:lvl>
              </c:multiLvlStrCache>
            </c:multiLvlStrRef>
          </c:cat>
          <c:val>
            <c:numRef>
              <c:f>Lapas2!$B$5:$V$5</c:f>
              <c:numCache>
                <c:formatCode>General</c:formatCode>
                <c:ptCount val="21"/>
                <c:pt idx="0">
                  <c:v>0</c:v>
                </c:pt>
                <c:pt idx="1">
                  <c:v>0</c:v>
                </c:pt>
                <c:pt idx="2">
                  <c:v>0</c:v>
                </c:pt>
                <c:pt idx="3">
                  <c:v>0</c:v>
                </c:pt>
                <c:pt idx="4">
                  <c:v>0</c:v>
                </c:pt>
                <c:pt idx="5">
                  <c:v>0</c:v>
                </c:pt>
                <c:pt idx="6">
                  <c:v>0</c:v>
                </c:pt>
                <c:pt idx="7">
                  <c:v>0</c:v>
                </c:pt>
                <c:pt idx="8">
                  <c:v>1</c:v>
                </c:pt>
                <c:pt idx="9">
                  <c:v>1</c:v>
                </c:pt>
                <c:pt idx="10">
                  <c:v>2</c:v>
                </c:pt>
                <c:pt idx="11">
                  <c:v>3</c:v>
                </c:pt>
                <c:pt idx="12">
                  <c:v>3</c:v>
                </c:pt>
                <c:pt idx="13">
                  <c:v>3</c:v>
                </c:pt>
                <c:pt idx="14">
                  <c:v>0</c:v>
                </c:pt>
                <c:pt idx="15">
                  <c:v>3</c:v>
                </c:pt>
                <c:pt idx="16">
                  <c:v>4</c:v>
                </c:pt>
                <c:pt idx="17">
                  <c:v>5</c:v>
                </c:pt>
                <c:pt idx="18">
                  <c:v>10</c:v>
                </c:pt>
                <c:pt idx="19">
                  <c:v>15</c:v>
                </c:pt>
                <c:pt idx="20">
                  <c:v>15</c:v>
                </c:pt>
              </c:numCache>
            </c:numRef>
          </c:val>
          <c:extLst>
            <c:ext xmlns:c16="http://schemas.microsoft.com/office/drawing/2014/chart" uri="{C3380CC4-5D6E-409C-BE32-E72D297353CC}">
              <c16:uniqueId val="{00000001-F914-4BFE-8956-70602470A2F4}"/>
            </c:ext>
          </c:extLst>
        </c:ser>
        <c:ser>
          <c:idx val="2"/>
          <c:order val="2"/>
          <c:tx>
            <c:strRef>
              <c:f>Lapas2!$A$6</c:f>
              <c:strCache>
                <c:ptCount val="1"/>
                <c:pt idx="0">
                  <c:v>Kalio permanganatas</c:v>
                </c:pt>
              </c:strCache>
            </c:strRef>
          </c:tx>
          <c:spPr>
            <a:solidFill>
              <a:schemeClr val="accent3"/>
            </a:solidFill>
            <a:ln>
              <a:noFill/>
            </a:ln>
            <a:effectLst/>
          </c:spPr>
          <c:invertIfNegative val="0"/>
          <c:cat>
            <c:multiLvlStrRef>
              <c:f>Lapas2!$B$2:$V$3</c:f>
              <c:multiLvlStrCache>
                <c:ptCount val="21"/>
                <c:lvl>
                  <c:pt idx="0">
                    <c:v>I</c:v>
                  </c:pt>
                  <c:pt idx="1">
                    <c:v>II</c:v>
                  </c:pt>
                  <c:pt idx="2">
                    <c:v>III</c:v>
                  </c:pt>
                  <c:pt idx="3">
                    <c:v>IV</c:v>
                  </c:pt>
                  <c:pt idx="4">
                    <c:v>V</c:v>
                  </c:pt>
                  <c:pt idx="5">
                    <c:v>VI</c:v>
                  </c:pt>
                  <c:pt idx="6">
                    <c:v>VII</c:v>
                  </c:pt>
                  <c:pt idx="7">
                    <c:v>I</c:v>
                  </c:pt>
                  <c:pt idx="8">
                    <c:v>II</c:v>
                  </c:pt>
                  <c:pt idx="9">
                    <c:v>III</c:v>
                  </c:pt>
                  <c:pt idx="10">
                    <c:v>IV</c:v>
                  </c:pt>
                  <c:pt idx="11">
                    <c:v>V</c:v>
                  </c:pt>
                  <c:pt idx="12">
                    <c:v>VI</c:v>
                  </c:pt>
                  <c:pt idx="13">
                    <c:v>VII</c:v>
                  </c:pt>
                  <c:pt idx="14">
                    <c:v>I</c:v>
                  </c:pt>
                  <c:pt idx="15">
                    <c:v>II</c:v>
                  </c:pt>
                  <c:pt idx="16">
                    <c:v>III</c:v>
                  </c:pt>
                  <c:pt idx="17">
                    <c:v>IV</c:v>
                  </c:pt>
                  <c:pt idx="18">
                    <c:v>V</c:v>
                  </c:pt>
                  <c:pt idx="19">
                    <c:v>VI</c:v>
                  </c:pt>
                  <c:pt idx="20">
                    <c:v>VII</c:v>
                  </c:pt>
                </c:lvl>
                <c:lvl>
                  <c:pt idx="0">
                    <c:v>Žirniai</c:v>
                  </c:pt>
                  <c:pt idx="7">
                    <c:v>Vikiai</c:v>
                  </c:pt>
                  <c:pt idx="14">
                    <c:v>Kviečiai</c:v>
                  </c:pt>
                </c:lvl>
              </c:multiLvlStrCache>
            </c:multiLvlStrRef>
          </c:cat>
          <c:val>
            <c:numRef>
              <c:f>Lapas2!$B$6:$V$6</c:f>
              <c:numCache>
                <c:formatCode>General</c:formatCode>
                <c:ptCount val="21"/>
                <c:pt idx="0">
                  <c:v>0</c:v>
                </c:pt>
                <c:pt idx="1">
                  <c:v>1</c:v>
                </c:pt>
                <c:pt idx="2">
                  <c:v>1</c:v>
                </c:pt>
                <c:pt idx="3">
                  <c:v>1</c:v>
                </c:pt>
                <c:pt idx="4">
                  <c:v>1</c:v>
                </c:pt>
                <c:pt idx="5">
                  <c:v>1</c:v>
                </c:pt>
                <c:pt idx="6">
                  <c:v>1</c:v>
                </c:pt>
                <c:pt idx="7">
                  <c:v>0</c:v>
                </c:pt>
                <c:pt idx="8">
                  <c:v>7</c:v>
                </c:pt>
                <c:pt idx="9">
                  <c:v>8</c:v>
                </c:pt>
                <c:pt idx="10">
                  <c:v>9</c:v>
                </c:pt>
                <c:pt idx="11">
                  <c:v>9</c:v>
                </c:pt>
                <c:pt idx="12">
                  <c:v>9</c:v>
                </c:pt>
                <c:pt idx="13">
                  <c:v>9</c:v>
                </c:pt>
                <c:pt idx="14">
                  <c:v>0</c:v>
                </c:pt>
                <c:pt idx="15">
                  <c:v>9</c:v>
                </c:pt>
                <c:pt idx="16">
                  <c:v>9</c:v>
                </c:pt>
                <c:pt idx="17">
                  <c:v>12</c:v>
                </c:pt>
                <c:pt idx="18">
                  <c:v>12</c:v>
                </c:pt>
                <c:pt idx="19">
                  <c:v>13</c:v>
                </c:pt>
                <c:pt idx="20">
                  <c:v>14</c:v>
                </c:pt>
              </c:numCache>
            </c:numRef>
          </c:val>
          <c:extLst>
            <c:ext xmlns:c16="http://schemas.microsoft.com/office/drawing/2014/chart" uri="{C3380CC4-5D6E-409C-BE32-E72D297353CC}">
              <c16:uniqueId val="{00000002-F914-4BFE-8956-70602470A2F4}"/>
            </c:ext>
          </c:extLst>
        </c:ser>
        <c:ser>
          <c:idx val="3"/>
          <c:order val="3"/>
          <c:tx>
            <c:strRef>
              <c:f>Lapas2!$A$7</c:f>
              <c:strCache>
                <c:ptCount val="1"/>
                <c:pt idx="0">
                  <c:v>Vanduo</c:v>
                </c:pt>
              </c:strCache>
            </c:strRef>
          </c:tx>
          <c:spPr>
            <a:solidFill>
              <a:schemeClr val="accent4"/>
            </a:solidFill>
            <a:ln>
              <a:noFill/>
            </a:ln>
            <a:effectLst/>
          </c:spPr>
          <c:invertIfNegative val="0"/>
          <c:cat>
            <c:multiLvlStrRef>
              <c:f>Lapas2!$B$2:$V$3</c:f>
              <c:multiLvlStrCache>
                <c:ptCount val="21"/>
                <c:lvl>
                  <c:pt idx="0">
                    <c:v>I</c:v>
                  </c:pt>
                  <c:pt idx="1">
                    <c:v>II</c:v>
                  </c:pt>
                  <c:pt idx="2">
                    <c:v>III</c:v>
                  </c:pt>
                  <c:pt idx="3">
                    <c:v>IV</c:v>
                  </c:pt>
                  <c:pt idx="4">
                    <c:v>V</c:v>
                  </c:pt>
                  <c:pt idx="5">
                    <c:v>VI</c:v>
                  </c:pt>
                  <c:pt idx="6">
                    <c:v>VII</c:v>
                  </c:pt>
                  <c:pt idx="7">
                    <c:v>I</c:v>
                  </c:pt>
                  <c:pt idx="8">
                    <c:v>II</c:v>
                  </c:pt>
                  <c:pt idx="9">
                    <c:v>III</c:v>
                  </c:pt>
                  <c:pt idx="10">
                    <c:v>IV</c:v>
                  </c:pt>
                  <c:pt idx="11">
                    <c:v>V</c:v>
                  </c:pt>
                  <c:pt idx="12">
                    <c:v>VI</c:v>
                  </c:pt>
                  <c:pt idx="13">
                    <c:v>VII</c:v>
                  </c:pt>
                  <c:pt idx="14">
                    <c:v>I</c:v>
                  </c:pt>
                  <c:pt idx="15">
                    <c:v>II</c:v>
                  </c:pt>
                  <c:pt idx="16">
                    <c:v>III</c:v>
                  </c:pt>
                  <c:pt idx="17">
                    <c:v>IV</c:v>
                  </c:pt>
                  <c:pt idx="18">
                    <c:v>V</c:v>
                  </c:pt>
                  <c:pt idx="19">
                    <c:v>VI</c:v>
                  </c:pt>
                  <c:pt idx="20">
                    <c:v>VII</c:v>
                  </c:pt>
                </c:lvl>
                <c:lvl>
                  <c:pt idx="0">
                    <c:v>Žirniai</c:v>
                  </c:pt>
                  <c:pt idx="7">
                    <c:v>Vikiai</c:v>
                  </c:pt>
                  <c:pt idx="14">
                    <c:v>Kviečiai</c:v>
                  </c:pt>
                </c:lvl>
              </c:multiLvlStrCache>
            </c:multiLvlStrRef>
          </c:cat>
          <c:val>
            <c:numRef>
              <c:f>Lapas2!$B$7:$V$7</c:f>
              <c:numCache>
                <c:formatCode>General</c:formatCode>
                <c:ptCount val="21"/>
                <c:pt idx="0">
                  <c:v>0</c:v>
                </c:pt>
                <c:pt idx="1">
                  <c:v>0</c:v>
                </c:pt>
                <c:pt idx="2">
                  <c:v>0</c:v>
                </c:pt>
                <c:pt idx="3">
                  <c:v>0</c:v>
                </c:pt>
                <c:pt idx="4">
                  <c:v>0</c:v>
                </c:pt>
                <c:pt idx="5">
                  <c:v>0</c:v>
                </c:pt>
                <c:pt idx="6">
                  <c:v>0</c:v>
                </c:pt>
                <c:pt idx="7">
                  <c:v>0</c:v>
                </c:pt>
                <c:pt idx="8">
                  <c:v>7</c:v>
                </c:pt>
                <c:pt idx="9">
                  <c:v>9</c:v>
                </c:pt>
                <c:pt idx="10">
                  <c:v>11</c:v>
                </c:pt>
                <c:pt idx="11">
                  <c:v>11</c:v>
                </c:pt>
                <c:pt idx="12">
                  <c:v>11</c:v>
                </c:pt>
                <c:pt idx="13">
                  <c:v>11</c:v>
                </c:pt>
                <c:pt idx="14">
                  <c:v>0</c:v>
                </c:pt>
                <c:pt idx="15">
                  <c:v>3</c:v>
                </c:pt>
                <c:pt idx="16">
                  <c:v>5</c:v>
                </c:pt>
                <c:pt idx="17">
                  <c:v>7</c:v>
                </c:pt>
                <c:pt idx="18">
                  <c:v>7</c:v>
                </c:pt>
                <c:pt idx="19">
                  <c:v>7</c:v>
                </c:pt>
                <c:pt idx="20">
                  <c:v>7</c:v>
                </c:pt>
              </c:numCache>
            </c:numRef>
          </c:val>
          <c:extLst>
            <c:ext xmlns:c16="http://schemas.microsoft.com/office/drawing/2014/chart" uri="{C3380CC4-5D6E-409C-BE32-E72D297353CC}">
              <c16:uniqueId val="{00000003-F914-4BFE-8956-70602470A2F4}"/>
            </c:ext>
          </c:extLst>
        </c:ser>
        <c:dLbls>
          <c:showLegendKey val="0"/>
          <c:showVal val="0"/>
          <c:showCatName val="0"/>
          <c:showSerName val="0"/>
          <c:showPercent val="0"/>
          <c:showBubbleSize val="0"/>
        </c:dLbls>
        <c:gapWidth val="219"/>
        <c:overlap val="-27"/>
        <c:axId val="461977344"/>
        <c:axId val="466169720"/>
      </c:barChart>
      <c:catAx>
        <c:axId val="4619773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66169720"/>
        <c:crosses val="autoZero"/>
        <c:auto val="1"/>
        <c:lblAlgn val="ctr"/>
        <c:lblOffset val="100"/>
        <c:noMultiLvlLbl val="0"/>
      </c:catAx>
      <c:valAx>
        <c:axId val="4661697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lt-LT"/>
                  <a:t>Sėklų</a:t>
                </a:r>
                <a:r>
                  <a:rPr lang="lt-LT" baseline="0"/>
                  <a:t> skaičius</a:t>
                </a:r>
                <a:endParaRPr lang="lt-LT"/>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t-LT"/>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619773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baseline="0"/>
              <a:t>Abiejų bandymų vidurkiai</a:t>
            </a:r>
            <a:endParaRPr lang="lt-LT"/>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Lapas2!$A$21</c:f>
              <c:strCache>
                <c:ptCount val="1"/>
                <c:pt idx="0">
                  <c:v>Alavijų sultys</c:v>
                </c:pt>
              </c:strCache>
            </c:strRef>
          </c:tx>
          <c:spPr>
            <a:solidFill>
              <a:schemeClr val="accent1"/>
            </a:solidFill>
            <a:ln>
              <a:noFill/>
            </a:ln>
            <a:effectLst/>
          </c:spPr>
          <c:invertIfNegative val="0"/>
          <c:cat>
            <c:multiLvlStrRef>
              <c:f>Lapas2!$B$19:$V$20</c:f>
              <c:multiLvlStrCache>
                <c:ptCount val="21"/>
                <c:lvl>
                  <c:pt idx="0">
                    <c:v>I</c:v>
                  </c:pt>
                  <c:pt idx="1">
                    <c:v>II</c:v>
                  </c:pt>
                  <c:pt idx="2">
                    <c:v>III</c:v>
                  </c:pt>
                  <c:pt idx="3">
                    <c:v>IV</c:v>
                  </c:pt>
                  <c:pt idx="4">
                    <c:v>V</c:v>
                  </c:pt>
                  <c:pt idx="5">
                    <c:v>VI</c:v>
                  </c:pt>
                  <c:pt idx="6">
                    <c:v>VII</c:v>
                  </c:pt>
                  <c:pt idx="7">
                    <c:v>I</c:v>
                  </c:pt>
                  <c:pt idx="8">
                    <c:v>II</c:v>
                  </c:pt>
                  <c:pt idx="9">
                    <c:v>III</c:v>
                  </c:pt>
                  <c:pt idx="10">
                    <c:v>IV</c:v>
                  </c:pt>
                  <c:pt idx="11">
                    <c:v>V</c:v>
                  </c:pt>
                  <c:pt idx="12">
                    <c:v>VI</c:v>
                  </c:pt>
                  <c:pt idx="13">
                    <c:v>VII</c:v>
                  </c:pt>
                  <c:pt idx="14">
                    <c:v>I</c:v>
                  </c:pt>
                  <c:pt idx="15">
                    <c:v>II</c:v>
                  </c:pt>
                  <c:pt idx="16">
                    <c:v>III</c:v>
                  </c:pt>
                  <c:pt idx="17">
                    <c:v>IV</c:v>
                  </c:pt>
                  <c:pt idx="18">
                    <c:v>V</c:v>
                  </c:pt>
                  <c:pt idx="19">
                    <c:v>VI</c:v>
                  </c:pt>
                  <c:pt idx="20">
                    <c:v>VII</c:v>
                  </c:pt>
                </c:lvl>
                <c:lvl>
                  <c:pt idx="0">
                    <c:v>Žirniai</c:v>
                  </c:pt>
                  <c:pt idx="7">
                    <c:v>Vikiai</c:v>
                  </c:pt>
                  <c:pt idx="14">
                    <c:v>Kviečiai</c:v>
                  </c:pt>
                </c:lvl>
              </c:multiLvlStrCache>
            </c:multiLvlStrRef>
          </c:cat>
          <c:val>
            <c:numRef>
              <c:f>Lapas2!$B$21:$V$21</c:f>
              <c:numCache>
                <c:formatCode>0.0</c:formatCode>
                <c:ptCount val="21"/>
                <c:pt idx="0">
                  <c:v>0</c:v>
                </c:pt>
                <c:pt idx="1">
                  <c:v>0</c:v>
                </c:pt>
                <c:pt idx="2">
                  <c:v>0</c:v>
                </c:pt>
                <c:pt idx="3">
                  <c:v>2</c:v>
                </c:pt>
                <c:pt idx="4">
                  <c:v>3.5</c:v>
                </c:pt>
                <c:pt idx="5">
                  <c:v>4</c:v>
                </c:pt>
                <c:pt idx="6">
                  <c:v>4</c:v>
                </c:pt>
                <c:pt idx="7">
                  <c:v>0</c:v>
                </c:pt>
                <c:pt idx="8">
                  <c:v>3</c:v>
                </c:pt>
                <c:pt idx="9">
                  <c:v>4</c:v>
                </c:pt>
                <c:pt idx="10">
                  <c:v>6</c:v>
                </c:pt>
                <c:pt idx="11">
                  <c:v>7</c:v>
                </c:pt>
                <c:pt idx="12">
                  <c:v>7</c:v>
                </c:pt>
                <c:pt idx="13">
                  <c:v>7</c:v>
                </c:pt>
                <c:pt idx="14">
                  <c:v>0</c:v>
                </c:pt>
                <c:pt idx="15">
                  <c:v>0</c:v>
                </c:pt>
                <c:pt idx="16">
                  <c:v>0</c:v>
                </c:pt>
                <c:pt idx="17">
                  <c:v>0.5</c:v>
                </c:pt>
                <c:pt idx="18">
                  <c:v>1</c:v>
                </c:pt>
                <c:pt idx="19">
                  <c:v>1.5</c:v>
                </c:pt>
                <c:pt idx="20">
                  <c:v>2.5</c:v>
                </c:pt>
              </c:numCache>
            </c:numRef>
          </c:val>
          <c:extLst>
            <c:ext xmlns:c16="http://schemas.microsoft.com/office/drawing/2014/chart" uri="{C3380CC4-5D6E-409C-BE32-E72D297353CC}">
              <c16:uniqueId val="{00000000-13F7-49CF-A43D-E510A291C5CB}"/>
            </c:ext>
          </c:extLst>
        </c:ser>
        <c:ser>
          <c:idx val="1"/>
          <c:order val="1"/>
          <c:tx>
            <c:strRef>
              <c:f>Lapas2!$A$22</c:f>
              <c:strCache>
                <c:ptCount val="1"/>
                <c:pt idx="0">
                  <c:v>Pienas</c:v>
                </c:pt>
              </c:strCache>
            </c:strRef>
          </c:tx>
          <c:spPr>
            <a:solidFill>
              <a:schemeClr val="accent2"/>
            </a:solidFill>
            <a:ln>
              <a:noFill/>
            </a:ln>
            <a:effectLst/>
          </c:spPr>
          <c:invertIfNegative val="0"/>
          <c:cat>
            <c:multiLvlStrRef>
              <c:f>Lapas2!$B$19:$V$20</c:f>
              <c:multiLvlStrCache>
                <c:ptCount val="21"/>
                <c:lvl>
                  <c:pt idx="0">
                    <c:v>I</c:v>
                  </c:pt>
                  <c:pt idx="1">
                    <c:v>II</c:v>
                  </c:pt>
                  <c:pt idx="2">
                    <c:v>III</c:v>
                  </c:pt>
                  <c:pt idx="3">
                    <c:v>IV</c:v>
                  </c:pt>
                  <c:pt idx="4">
                    <c:v>V</c:v>
                  </c:pt>
                  <c:pt idx="5">
                    <c:v>VI</c:v>
                  </c:pt>
                  <c:pt idx="6">
                    <c:v>VII</c:v>
                  </c:pt>
                  <c:pt idx="7">
                    <c:v>I</c:v>
                  </c:pt>
                  <c:pt idx="8">
                    <c:v>II</c:v>
                  </c:pt>
                  <c:pt idx="9">
                    <c:v>III</c:v>
                  </c:pt>
                  <c:pt idx="10">
                    <c:v>IV</c:v>
                  </c:pt>
                  <c:pt idx="11">
                    <c:v>V</c:v>
                  </c:pt>
                  <c:pt idx="12">
                    <c:v>VI</c:v>
                  </c:pt>
                  <c:pt idx="13">
                    <c:v>VII</c:v>
                  </c:pt>
                  <c:pt idx="14">
                    <c:v>I</c:v>
                  </c:pt>
                  <c:pt idx="15">
                    <c:v>II</c:v>
                  </c:pt>
                  <c:pt idx="16">
                    <c:v>III</c:v>
                  </c:pt>
                  <c:pt idx="17">
                    <c:v>IV</c:v>
                  </c:pt>
                  <c:pt idx="18">
                    <c:v>V</c:v>
                  </c:pt>
                  <c:pt idx="19">
                    <c:v>VI</c:v>
                  </c:pt>
                  <c:pt idx="20">
                    <c:v>VII</c:v>
                  </c:pt>
                </c:lvl>
                <c:lvl>
                  <c:pt idx="0">
                    <c:v>Žirniai</c:v>
                  </c:pt>
                  <c:pt idx="7">
                    <c:v>Vikiai</c:v>
                  </c:pt>
                  <c:pt idx="14">
                    <c:v>Kviečiai</c:v>
                  </c:pt>
                </c:lvl>
              </c:multiLvlStrCache>
            </c:multiLvlStrRef>
          </c:cat>
          <c:val>
            <c:numRef>
              <c:f>Lapas2!$B$22:$V$22</c:f>
              <c:numCache>
                <c:formatCode>0.0</c:formatCode>
                <c:ptCount val="21"/>
                <c:pt idx="0">
                  <c:v>0</c:v>
                </c:pt>
                <c:pt idx="1">
                  <c:v>0</c:v>
                </c:pt>
                <c:pt idx="2">
                  <c:v>0.5</c:v>
                </c:pt>
                <c:pt idx="3">
                  <c:v>5.5</c:v>
                </c:pt>
                <c:pt idx="4">
                  <c:v>6</c:v>
                </c:pt>
                <c:pt idx="5">
                  <c:v>6</c:v>
                </c:pt>
                <c:pt idx="6">
                  <c:v>6</c:v>
                </c:pt>
                <c:pt idx="7">
                  <c:v>0</c:v>
                </c:pt>
                <c:pt idx="8">
                  <c:v>0.5</c:v>
                </c:pt>
                <c:pt idx="9">
                  <c:v>0.5</c:v>
                </c:pt>
                <c:pt idx="10">
                  <c:v>4.5</c:v>
                </c:pt>
                <c:pt idx="11">
                  <c:v>5.5</c:v>
                </c:pt>
                <c:pt idx="12">
                  <c:v>6</c:v>
                </c:pt>
                <c:pt idx="13">
                  <c:v>6</c:v>
                </c:pt>
                <c:pt idx="14">
                  <c:v>0</c:v>
                </c:pt>
                <c:pt idx="15">
                  <c:v>1.5</c:v>
                </c:pt>
                <c:pt idx="16">
                  <c:v>4.5</c:v>
                </c:pt>
                <c:pt idx="17">
                  <c:v>9.5</c:v>
                </c:pt>
                <c:pt idx="18">
                  <c:v>12.5</c:v>
                </c:pt>
                <c:pt idx="19">
                  <c:v>15.5</c:v>
                </c:pt>
                <c:pt idx="20">
                  <c:v>15.5</c:v>
                </c:pt>
              </c:numCache>
            </c:numRef>
          </c:val>
          <c:extLst>
            <c:ext xmlns:c16="http://schemas.microsoft.com/office/drawing/2014/chart" uri="{C3380CC4-5D6E-409C-BE32-E72D297353CC}">
              <c16:uniqueId val="{00000001-13F7-49CF-A43D-E510A291C5CB}"/>
            </c:ext>
          </c:extLst>
        </c:ser>
        <c:ser>
          <c:idx val="2"/>
          <c:order val="2"/>
          <c:tx>
            <c:strRef>
              <c:f>Lapas2!$A$23</c:f>
              <c:strCache>
                <c:ptCount val="1"/>
                <c:pt idx="0">
                  <c:v>Kalio permanganatas</c:v>
                </c:pt>
              </c:strCache>
            </c:strRef>
          </c:tx>
          <c:spPr>
            <a:solidFill>
              <a:schemeClr val="accent3"/>
            </a:solidFill>
            <a:ln>
              <a:noFill/>
            </a:ln>
            <a:effectLst/>
          </c:spPr>
          <c:invertIfNegative val="0"/>
          <c:cat>
            <c:multiLvlStrRef>
              <c:f>Lapas2!$B$19:$V$20</c:f>
              <c:multiLvlStrCache>
                <c:ptCount val="21"/>
                <c:lvl>
                  <c:pt idx="0">
                    <c:v>I</c:v>
                  </c:pt>
                  <c:pt idx="1">
                    <c:v>II</c:v>
                  </c:pt>
                  <c:pt idx="2">
                    <c:v>III</c:v>
                  </c:pt>
                  <c:pt idx="3">
                    <c:v>IV</c:v>
                  </c:pt>
                  <c:pt idx="4">
                    <c:v>V</c:v>
                  </c:pt>
                  <c:pt idx="5">
                    <c:v>VI</c:v>
                  </c:pt>
                  <c:pt idx="6">
                    <c:v>VII</c:v>
                  </c:pt>
                  <c:pt idx="7">
                    <c:v>I</c:v>
                  </c:pt>
                  <c:pt idx="8">
                    <c:v>II</c:v>
                  </c:pt>
                  <c:pt idx="9">
                    <c:v>III</c:v>
                  </c:pt>
                  <c:pt idx="10">
                    <c:v>IV</c:v>
                  </c:pt>
                  <c:pt idx="11">
                    <c:v>V</c:v>
                  </c:pt>
                  <c:pt idx="12">
                    <c:v>VI</c:v>
                  </c:pt>
                  <c:pt idx="13">
                    <c:v>VII</c:v>
                  </c:pt>
                  <c:pt idx="14">
                    <c:v>I</c:v>
                  </c:pt>
                  <c:pt idx="15">
                    <c:v>II</c:v>
                  </c:pt>
                  <c:pt idx="16">
                    <c:v>III</c:v>
                  </c:pt>
                  <c:pt idx="17">
                    <c:v>IV</c:v>
                  </c:pt>
                  <c:pt idx="18">
                    <c:v>V</c:v>
                  </c:pt>
                  <c:pt idx="19">
                    <c:v>VI</c:v>
                  </c:pt>
                  <c:pt idx="20">
                    <c:v>VII</c:v>
                  </c:pt>
                </c:lvl>
                <c:lvl>
                  <c:pt idx="0">
                    <c:v>Žirniai</c:v>
                  </c:pt>
                  <c:pt idx="7">
                    <c:v>Vikiai</c:v>
                  </c:pt>
                  <c:pt idx="14">
                    <c:v>Kviečiai</c:v>
                  </c:pt>
                </c:lvl>
              </c:multiLvlStrCache>
            </c:multiLvlStrRef>
          </c:cat>
          <c:val>
            <c:numRef>
              <c:f>Lapas2!$B$23:$V$23</c:f>
              <c:numCache>
                <c:formatCode>0.0</c:formatCode>
                <c:ptCount val="21"/>
                <c:pt idx="0">
                  <c:v>0</c:v>
                </c:pt>
                <c:pt idx="1">
                  <c:v>1.5</c:v>
                </c:pt>
                <c:pt idx="2">
                  <c:v>4.5</c:v>
                </c:pt>
                <c:pt idx="3">
                  <c:v>10</c:v>
                </c:pt>
                <c:pt idx="4">
                  <c:v>10</c:v>
                </c:pt>
                <c:pt idx="5">
                  <c:v>10</c:v>
                </c:pt>
                <c:pt idx="6">
                  <c:v>10</c:v>
                </c:pt>
                <c:pt idx="7">
                  <c:v>0</c:v>
                </c:pt>
                <c:pt idx="8">
                  <c:v>3.5</c:v>
                </c:pt>
                <c:pt idx="9">
                  <c:v>9</c:v>
                </c:pt>
                <c:pt idx="10">
                  <c:v>11</c:v>
                </c:pt>
                <c:pt idx="11">
                  <c:v>11.5</c:v>
                </c:pt>
                <c:pt idx="12">
                  <c:v>11.5</c:v>
                </c:pt>
                <c:pt idx="13">
                  <c:v>11.5</c:v>
                </c:pt>
                <c:pt idx="14">
                  <c:v>0</c:v>
                </c:pt>
                <c:pt idx="15">
                  <c:v>5.5</c:v>
                </c:pt>
                <c:pt idx="16">
                  <c:v>9</c:v>
                </c:pt>
                <c:pt idx="17">
                  <c:v>13</c:v>
                </c:pt>
                <c:pt idx="18">
                  <c:v>13</c:v>
                </c:pt>
                <c:pt idx="19">
                  <c:v>14</c:v>
                </c:pt>
                <c:pt idx="20">
                  <c:v>14.5</c:v>
                </c:pt>
              </c:numCache>
            </c:numRef>
          </c:val>
          <c:extLst>
            <c:ext xmlns:c16="http://schemas.microsoft.com/office/drawing/2014/chart" uri="{C3380CC4-5D6E-409C-BE32-E72D297353CC}">
              <c16:uniqueId val="{00000002-13F7-49CF-A43D-E510A291C5CB}"/>
            </c:ext>
          </c:extLst>
        </c:ser>
        <c:ser>
          <c:idx val="3"/>
          <c:order val="3"/>
          <c:tx>
            <c:strRef>
              <c:f>Lapas2!$A$24</c:f>
              <c:strCache>
                <c:ptCount val="1"/>
                <c:pt idx="0">
                  <c:v>Vanduo</c:v>
                </c:pt>
              </c:strCache>
            </c:strRef>
          </c:tx>
          <c:spPr>
            <a:solidFill>
              <a:schemeClr val="accent4"/>
            </a:solidFill>
            <a:ln>
              <a:noFill/>
            </a:ln>
            <a:effectLst/>
          </c:spPr>
          <c:invertIfNegative val="0"/>
          <c:cat>
            <c:multiLvlStrRef>
              <c:f>Lapas2!$B$19:$V$20</c:f>
              <c:multiLvlStrCache>
                <c:ptCount val="21"/>
                <c:lvl>
                  <c:pt idx="0">
                    <c:v>I</c:v>
                  </c:pt>
                  <c:pt idx="1">
                    <c:v>II</c:v>
                  </c:pt>
                  <c:pt idx="2">
                    <c:v>III</c:v>
                  </c:pt>
                  <c:pt idx="3">
                    <c:v>IV</c:v>
                  </c:pt>
                  <c:pt idx="4">
                    <c:v>V</c:v>
                  </c:pt>
                  <c:pt idx="5">
                    <c:v>VI</c:v>
                  </c:pt>
                  <c:pt idx="6">
                    <c:v>VII</c:v>
                  </c:pt>
                  <c:pt idx="7">
                    <c:v>I</c:v>
                  </c:pt>
                  <c:pt idx="8">
                    <c:v>II</c:v>
                  </c:pt>
                  <c:pt idx="9">
                    <c:v>III</c:v>
                  </c:pt>
                  <c:pt idx="10">
                    <c:v>IV</c:v>
                  </c:pt>
                  <c:pt idx="11">
                    <c:v>V</c:v>
                  </c:pt>
                  <c:pt idx="12">
                    <c:v>VI</c:v>
                  </c:pt>
                  <c:pt idx="13">
                    <c:v>VII</c:v>
                  </c:pt>
                  <c:pt idx="14">
                    <c:v>I</c:v>
                  </c:pt>
                  <c:pt idx="15">
                    <c:v>II</c:v>
                  </c:pt>
                  <c:pt idx="16">
                    <c:v>III</c:v>
                  </c:pt>
                  <c:pt idx="17">
                    <c:v>IV</c:v>
                  </c:pt>
                  <c:pt idx="18">
                    <c:v>V</c:v>
                  </c:pt>
                  <c:pt idx="19">
                    <c:v>VI</c:v>
                  </c:pt>
                  <c:pt idx="20">
                    <c:v>VII</c:v>
                  </c:pt>
                </c:lvl>
                <c:lvl>
                  <c:pt idx="0">
                    <c:v>Žirniai</c:v>
                  </c:pt>
                  <c:pt idx="7">
                    <c:v>Vikiai</c:v>
                  </c:pt>
                  <c:pt idx="14">
                    <c:v>Kviečiai</c:v>
                  </c:pt>
                </c:lvl>
              </c:multiLvlStrCache>
            </c:multiLvlStrRef>
          </c:cat>
          <c:val>
            <c:numRef>
              <c:f>Lapas2!$B$24:$V$24</c:f>
              <c:numCache>
                <c:formatCode>0.0</c:formatCode>
                <c:ptCount val="21"/>
                <c:pt idx="0">
                  <c:v>0</c:v>
                </c:pt>
                <c:pt idx="1">
                  <c:v>0</c:v>
                </c:pt>
                <c:pt idx="2">
                  <c:v>1</c:v>
                </c:pt>
                <c:pt idx="3">
                  <c:v>6.5</c:v>
                </c:pt>
                <c:pt idx="4">
                  <c:v>8</c:v>
                </c:pt>
                <c:pt idx="5">
                  <c:v>8.5</c:v>
                </c:pt>
                <c:pt idx="6">
                  <c:v>8.5</c:v>
                </c:pt>
                <c:pt idx="7">
                  <c:v>0</c:v>
                </c:pt>
                <c:pt idx="8">
                  <c:v>3.5</c:v>
                </c:pt>
                <c:pt idx="9">
                  <c:v>7</c:v>
                </c:pt>
                <c:pt idx="10">
                  <c:v>9.5</c:v>
                </c:pt>
                <c:pt idx="11">
                  <c:v>11</c:v>
                </c:pt>
                <c:pt idx="12">
                  <c:v>11</c:v>
                </c:pt>
                <c:pt idx="13">
                  <c:v>11</c:v>
                </c:pt>
                <c:pt idx="14">
                  <c:v>0</c:v>
                </c:pt>
                <c:pt idx="15">
                  <c:v>1.5</c:v>
                </c:pt>
                <c:pt idx="16">
                  <c:v>2.5</c:v>
                </c:pt>
                <c:pt idx="17">
                  <c:v>6</c:v>
                </c:pt>
                <c:pt idx="18">
                  <c:v>9</c:v>
                </c:pt>
                <c:pt idx="19">
                  <c:v>10.5</c:v>
                </c:pt>
                <c:pt idx="20">
                  <c:v>10.5</c:v>
                </c:pt>
              </c:numCache>
            </c:numRef>
          </c:val>
          <c:extLst>
            <c:ext xmlns:c16="http://schemas.microsoft.com/office/drawing/2014/chart" uri="{C3380CC4-5D6E-409C-BE32-E72D297353CC}">
              <c16:uniqueId val="{00000003-13F7-49CF-A43D-E510A291C5CB}"/>
            </c:ext>
          </c:extLst>
        </c:ser>
        <c:dLbls>
          <c:showLegendKey val="0"/>
          <c:showVal val="0"/>
          <c:showCatName val="0"/>
          <c:showSerName val="0"/>
          <c:showPercent val="0"/>
          <c:showBubbleSize val="0"/>
        </c:dLbls>
        <c:gapWidth val="219"/>
        <c:overlap val="-27"/>
        <c:axId val="466168544"/>
        <c:axId val="466170112"/>
      </c:barChart>
      <c:catAx>
        <c:axId val="4661685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66170112"/>
        <c:crosses val="autoZero"/>
        <c:auto val="1"/>
        <c:lblAlgn val="ctr"/>
        <c:lblOffset val="100"/>
        <c:noMultiLvlLbl val="0"/>
      </c:catAx>
      <c:valAx>
        <c:axId val="4661701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lt-LT"/>
                  <a:t>Sėklų skaičius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t-LT"/>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661685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4ED29-99C0-4714-B4DF-3F86F0D24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11173</Words>
  <Characters>6370</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Vilniaus Žvėryno gimnazija</Company>
  <LinksUpToDate>false</LinksUpToDate>
  <CharactersWithSpaces>17508</CharactersWithSpaces>
  <SharedDoc>false</SharedDoc>
  <HLinks>
    <vt:vector size="114" baseType="variant">
      <vt:variant>
        <vt:i4>6029387</vt:i4>
      </vt:variant>
      <vt:variant>
        <vt:i4>87</vt:i4>
      </vt:variant>
      <vt:variant>
        <vt:i4>0</vt:i4>
      </vt:variant>
      <vt:variant>
        <vt:i4>5</vt:i4>
      </vt:variant>
      <vt:variant>
        <vt:lpwstr>http://www.hydroponics.co.uk/wp/wp-content/uploads/2015/09/Seed-Germination-blog.jpg</vt:lpwstr>
      </vt:variant>
      <vt:variant>
        <vt:lpwstr/>
      </vt:variant>
      <vt:variant>
        <vt:i4>1835018</vt:i4>
      </vt:variant>
      <vt:variant>
        <vt:i4>84</vt:i4>
      </vt:variant>
      <vt:variant>
        <vt:i4>0</vt:i4>
      </vt:variant>
      <vt:variant>
        <vt:i4>5</vt:i4>
      </vt:variant>
      <vt:variant>
        <vt:lpwstr>https://upload.wikimedia.org/wikipedia/commons/thumb/d/d2/Drupe_fruit_diagram-lt.svg/300px-Drupe_fruit_diagram-lt.svg.png</vt:lpwstr>
      </vt:variant>
      <vt:variant>
        <vt:lpwstr/>
      </vt:variant>
      <vt:variant>
        <vt:i4>88</vt:i4>
      </vt:variant>
      <vt:variant>
        <vt:i4>81</vt:i4>
      </vt:variant>
      <vt:variant>
        <vt:i4>0</vt:i4>
      </vt:variant>
      <vt:variant>
        <vt:i4>5</vt:i4>
      </vt:variant>
      <vt:variant>
        <vt:lpwstr>https://www.researchgate.net/publication/281405050_Pre-sowing_Treatments_to_Promote_Seed_Germination_in_Indigofera_tinctoria_Linn</vt:lpwstr>
      </vt:variant>
      <vt:variant>
        <vt:lpwstr/>
      </vt:variant>
      <vt:variant>
        <vt:i4>1703961</vt:i4>
      </vt:variant>
      <vt:variant>
        <vt:i4>78</vt:i4>
      </vt:variant>
      <vt:variant>
        <vt:i4>0</vt:i4>
      </vt:variant>
      <vt:variant>
        <vt:i4>5</vt:i4>
      </vt:variant>
      <vt:variant>
        <vt:lpwstr>http://www.fao.org/3/Q2190E/Q2190E07.htm</vt:lpwstr>
      </vt:variant>
      <vt:variant>
        <vt:lpwstr/>
      </vt:variant>
      <vt:variant>
        <vt:i4>6488112</vt:i4>
      </vt:variant>
      <vt:variant>
        <vt:i4>75</vt:i4>
      </vt:variant>
      <vt:variant>
        <vt:i4>0</vt:i4>
      </vt:variant>
      <vt:variant>
        <vt:i4>5</vt:i4>
      </vt:variant>
      <vt:variant>
        <vt:lpwstr>https://study.com/academy/lesson/what-is-seed-germination-definition-process-steps-factors.html</vt:lpwstr>
      </vt:variant>
      <vt:variant>
        <vt:lpwstr/>
      </vt:variant>
      <vt:variant>
        <vt:i4>3604529</vt:i4>
      </vt:variant>
      <vt:variant>
        <vt:i4>72</vt:i4>
      </vt:variant>
      <vt:variant>
        <vt:i4>0</vt:i4>
      </vt:variant>
      <vt:variant>
        <vt:i4>5</vt:i4>
      </vt:variant>
      <vt:variant>
        <vt:lpwstr>https://biologydictionary.net/germination/</vt:lpwstr>
      </vt:variant>
      <vt:variant>
        <vt:lpwstr/>
      </vt:variant>
      <vt:variant>
        <vt:i4>7012477</vt:i4>
      </vt:variant>
      <vt:variant>
        <vt:i4>69</vt:i4>
      </vt:variant>
      <vt:variant>
        <vt:i4>0</vt:i4>
      </vt:variant>
      <vt:variant>
        <vt:i4>5</vt:i4>
      </vt:variant>
      <vt:variant>
        <vt:lpwstr>https://homeguides.sfgate.com/seed-coat-50948.html</vt:lpwstr>
      </vt:variant>
      <vt:variant>
        <vt:lpwstr/>
      </vt:variant>
      <vt:variant>
        <vt:i4>4391007</vt:i4>
      </vt:variant>
      <vt:variant>
        <vt:i4>66</vt:i4>
      </vt:variant>
      <vt:variant>
        <vt:i4>0</vt:i4>
      </vt:variant>
      <vt:variant>
        <vt:i4>5</vt:i4>
      </vt:variant>
      <vt:variant>
        <vt:lpwstr>https://www.vle.lt/Straipsnis/luobele-126531</vt:lpwstr>
      </vt:variant>
      <vt:variant>
        <vt:lpwstr/>
      </vt:variant>
      <vt:variant>
        <vt:i4>3932216</vt:i4>
      </vt:variant>
      <vt:variant>
        <vt:i4>63</vt:i4>
      </vt:variant>
      <vt:variant>
        <vt:i4>0</vt:i4>
      </vt:variant>
      <vt:variant>
        <vt:i4>5</vt:i4>
      </vt:variant>
      <vt:variant>
        <vt:lpwstr>http://www.zak.lt/augalo-augimas-prasideda-nuo-dygstancios-seklos/</vt:lpwstr>
      </vt:variant>
      <vt:variant>
        <vt:lpwstr/>
      </vt:variant>
      <vt:variant>
        <vt:i4>1769527</vt:i4>
      </vt:variant>
      <vt:variant>
        <vt:i4>56</vt:i4>
      </vt:variant>
      <vt:variant>
        <vt:i4>0</vt:i4>
      </vt:variant>
      <vt:variant>
        <vt:i4>5</vt:i4>
      </vt:variant>
      <vt:variant>
        <vt:lpwstr/>
      </vt:variant>
      <vt:variant>
        <vt:lpwstr>_Toc24287707</vt:lpwstr>
      </vt:variant>
      <vt:variant>
        <vt:i4>1703991</vt:i4>
      </vt:variant>
      <vt:variant>
        <vt:i4>50</vt:i4>
      </vt:variant>
      <vt:variant>
        <vt:i4>0</vt:i4>
      </vt:variant>
      <vt:variant>
        <vt:i4>5</vt:i4>
      </vt:variant>
      <vt:variant>
        <vt:lpwstr/>
      </vt:variant>
      <vt:variant>
        <vt:lpwstr>_Toc24287706</vt:lpwstr>
      </vt:variant>
      <vt:variant>
        <vt:i4>1638455</vt:i4>
      </vt:variant>
      <vt:variant>
        <vt:i4>44</vt:i4>
      </vt:variant>
      <vt:variant>
        <vt:i4>0</vt:i4>
      </vt:variant>
      <vt:variant>
        <vt:i4>5</vt:i4>
      </vt:variant>
      <vt:variant>
        <vt:lpwstr/>
      </vt:variant>
      <vt:variant>
        <vt:lpwstr>_Toc24287705</vt:lpwstr>
      </vt:variant>
      <vt:variant>
        <vt:i4>1572919</vt:i4>
      </vt:variant>
      <vt:variant>
        <vt:i4>38</vt:i4>
      </vt:variant>
      <vt:variant>
        <vt:i4>0</vt:i4>
      </vt:variant>
      <vt:variant>
        <vt:i4>5</vt:i4>
      </vt:variant>
      <vt:variant>
        <vt:lpwstr/>
      </vt:variant>
      <vt:variant>
        <vt:lpwstr>_Toc24287704</vt:lpwstr>
      </vt:variant>
      <vt:variant>
        <vt:i4>2031671</vt:i4>
      </vt:variant>
      <vt:variant>
        <vt:i4>32</vt:i4>
      </vt:variant>
      <vt:variant>
        <vt:i4>0</vt:i4>
      </vt:variant>
      <vt:variant>
        <vt:i4>5</vt:i4>
      </vt:variant>
      <vt:variant>
        <vt:lpwstr/>
      </vt:variant>
      <vt:variant>
        <vt:lpwstr>_Toc24287703</vt:lpwstr>
      </vt:variant>
      <vt:variant>
        <vt:i4>1966135</vt:i4>
      </vt:variant>
      <vt:variant>
        <vt:i4>26</vt:i4>
      </vt:variant>
      <vt:variant>
        <vt:i4>0</vt:i4>
      </vt:variant>
      <vt:variant>
        <vt:i4>5</vt:i4>
      </vt:variant>
      <vt:variant>
        <vt:lpwstr/>
      </vt:variant>
      <vt:variant>
        <vt:lpwstr>_Toc24287702</vt:lpwstr>
      </vt:variant>
      <vt:variant>
        <vt:i4>1900599</vt:i4>
      </vt:variant>
      <vt:variant>
        <vt:i4>20</vt:i4>
      </vt:variant>
      <vt:variant>
        <vt:i4>0</vt:i4>
      </vt:variant>
      <vt:variant>
        <vt:i4>5</vt:i4>
      </vt:variant>
      <vt:variant>
        <vt:lpwstr/>
      </vt:variant>
      <vt:variant>
        <vt:lpwstr>_Toc24287701</vt:lpwstr>
      </vt:variant>
      <vt:variant>
        <vt:i4>1835063</vt:i4>
      </vt:variant>
      <vt:variant>
        <vt:i4>14</vt:i4>
      </vt:variant>
      <vt:variant>
        <vt:i4>0</vt:i4>
      </vt:variant>
      <vt:variant>
        <vt:i4>5</vt:i4>
      </vt:variant>
      <vt:variant>
        <vt:lpwstr/>
      </vt:variant>
      <vt:variant>
        <vt:lpwstr>_Toc24287700</vt:lpwstr>
      </vt:variant>
      <vt:variant>
        <vt:i4>1310782</vt:i4>
      </vt:variant>
      <vt:variant>
        <vt:i4>8</vt:i4>
      </vt:variant>
      <vt:variant>
        <vt:i4>0</vt:i4>
      </vt:variant>
      <vt:variant>
        <vt:i4>5</vt:i4>
      </vt:variant>
      <vt:variant>
        <vt:lpwstr/>
      </vt:variant>
      <vt:variant>
        <vt:lpwstr>_Toc24287699</vt:lpwstr>
      </vt:variant>
      <vt:variant>
        <vt:i4>1376318</vt:i4>
      </vt:variant>
      <vt:variant>
        <vt:i4>2</vt:i4>
      </vt:variant>
      <vt:variant>
        <vt:i4>0</vt:i4>
      </vt:variant>
      <vt:variant>
        <vt:i4>5</vt:i4>
      </vt:variant>
      <vt:variant>
        <vt:lpwstr/>
      </vt:variant>
      <vt:variant>
        <vt:lpwstr>_Toc24287698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Kančiauskienė</dc:creator>
  <cp:keywords/>
  <dc:description/>
  <cp:lastModifiedBy>Vidmantas Kančiauskas</cp:lastModifiedBy>
  <cp:revision>6</cp:revision>
  <cp:lastPrinted>2019-11-10T10:55:00Z</cp:lastPrinted>
  <dcterms:created xsi:type="dcterms:W3CDTF">2020-02-02T09:58:00Z</dcterms:created>
  <dcterms:modified xsi:type="dcterms:W3CDTF">2020-09-06T16:13:00Z</dcterms:modified>
</cp:coreProperties>
</file>